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5" w:rsidRPr="00C85349" w:rsidRDefault="00A136B5">
      <w:pPr>
        <w:pStyle w:val="ConsPlusNormal"/>
        <w:jc w:val="right"/>
        <w:outlineLvl w:val="0"/>
        <w:rPr>
          <w:rFonts w:ascii="Times New Roman" w:hAnsi="Times New Roman" w:cs="Times New Roman"/>
          <w:sz w:val="24"/>
          <w:szCs w:val="24"/>
        </w:rPr>
      </w:pPr>
      <w:r w:rsidRPr="00C85349">
        <w:rPr>
          <w:rFonts w:ascii="Times New Roman" w:hAnsi="Times New Roman" w:cs="Times New Roman"/>
          <w:sz w:val="24"/>
          <w:szCs w:val="24"/>
        </w:rPr>
        <w:t>Приложение N 1</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к Приказу от </w:t>
      </w:r>
      <w:r w:rsidR="006C0107">
        <w:rPr>
          <w:rFonts w:ascii="Times New Roman" w:hAnsi="Times New Roman" w:cs="Times New Roman"/>
          <w:sz w:val="24"/>
          <w:szCs w:val="24"/>
        </w:rPr>
        <w:t>30</w:t>
      </w:r>
      <w:r w:rsidR="003F0B7F" w:rsidRPr="00C85349">
        <w:rPr>
          <w:rFonts w:ascii="Times New Roman" w:hAnsi="Times New Roman" w:cs="Times New Roman"/>
          <w:sz w:val="24"/>
          <w:szCs w:val="24"/>
        </w:rPr>
        <w:t>.</w:t>
      </w:r>
      <w:r w:rsidR="006C0107">
        <w:rPr>
          <w:rFonts w:ascii="Times New Roman" w:hAnsi="Times New Roman" w:cs="Times New Roman"/>
          <w:sz w:val="24"/>
          <w:szCs w:val="24"/>
        </w:rPr>
        <w:t>12</w:t>
      </w:r>
      <w:r w:rsidR="003F0B7F" w:rsidRPr="00C85349">
        <w:rPr>
          <w:rFonts w:ascii="Times New Roman" w:hAnsi="Times New Roman" w:cs="Times New Roman"/>
          <w:sz w:val="24"/>
          <w:szCs w:val="24"/>
        </w:rPr>
        <w:t>.201</w:t>
      </w:r>
      <w:r w:rsidR="006C0107">
        <w:rPr>
          <w:rFonts w:ascii="Times New Roman" w:hAnsi="Times New Roman" w:cs="Times New Roman"/>
          <w:sz w:val="24"/>
          <w:szCs w:val="24"/>
        </w:rPr>
        <w:t>6</w:t>
      </w:r>
      <w:r w:rsidRPr="00C85349">
        <w:rPr>
          <w:rFonts w:ascii="Times New Roman" w:hAnsi="Times New Roman" w:cs="Times New Roman"/>
          <w:sz w:val="24"/>
          <w:szCs w:val="24"/>
        </w:rPr>
        <w:t xml:space="preserve"> N </w:t>
      </w:r>
      <w:r w:rsidR="006C0107">
        <w:rPr>
          <w:rFonts w:ascii="Times New Roman" w:hAnsi="Times New Roman" w:cs="Times New Roman"/>
          <w:sz w:val="24"/>
          <w:szCs w:val="24"/>
        </w:rPr>
        <w:t>196</w:t>
      </w:r>
    </w:p>
    <w:p w:rsidR="00A136B5" w:rsidRPr="00C85349" w:rsidRDefault="00A136B5">
      <w:pPr>
        <w:pStyle w:val="ConsPlusNormal"/>
        <w:jc w:val="both"/>
        <w:rPr>
          <w:rFonts w:ascii="Times New Roman" w:hAnsi="Times New Roman" w:cs="Times New Roman"/>
          <w:sz w:val="24"/>
          <w:szCs w:val="24"/>
        </w:rPr>
      </w:pPr>
    </w:p>
    <w:p w:rsidR="00DA297D" w:rsidRPr="00C85349" w:rsidRDefault="00A136B5">
      <w:pPr>
        <w:pStyle w:val="ConsPlusNormal"/>
        <w:jc w:val="center"/>
        <w:rPr>
          <w:rFonts w:ascii="Times New Roman" w:hAnsi="Times New Roman" w:cs="Times New Roman"/>
          <w:b/>
          <w:sz w:val="24"/>
          <w:szCs w:val="24"/>
        </w:rPr>
      </w:pPr>
      <w:bookmarkStart w:id="0" w:name="P62"/>
      <w:bookmarkEnd w:id="0"/>
      <w:r w:rsidRPr="00C85349">
        <w:rPr>
          <w:rFonts w:ascii="Times New Roman" w:hAnsi="Times New Roman" w:cs="Times New Roman"/>
          <w:b/>
          <w:sz w:val="24"/>
          <w:szCs w:val="24"/>
        </w:rPr>
        <w:t xml:space="preserve">Учетная политика </w:t>
      </w:r>
      <w:r w:rsidR="00446F52" w:rsidRPr="00C85349">
        <w:rPr>
          <w:rFonts w:ascii="Times New Roman" w:hAnsi="Times New Roman" w:cs="Times New Roman"/>
          <w:b/>
          <w:sz w:val="24"/>
          <w:szCs w:val="24"/>
        </w:rPr>
        <w:t>Муниципального бюджетного учреждения городского округа Октябрьск Самарской области "Дом молодежных организаций"</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1"/>
        <w:rPr>
          <w:rFonts w:ascii="Times New Roman" w:hAnsi="Times New Roman" w:cs="Times New Roman"/>
          <w:sz w:val="24"/>
          <w:szCs w:val="24"/>
        </w:rPr>
      </w:pPr>
      <w:r w:rsidRPr="00C85349">
        <w:rPr>
          <w:rFonts w:ascii="Times New Roman" w:hAnsi="Times New Roman" w:cs="Times New Roman"/>
          <w:b/>
          <w:sz w:val="24"/>
          <w:szCs w:val="24"/>
        </w:rPr>
        <w:t>I. Организационная часть</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Бухгалтерский учет в учреждении ведется в соответствии: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с Федеральным </w:t>
      </w:r>
      <w:hyperlink r:id="rId6" w:history="1">
        <w:r w:rsidRPr="00C85349">
          <w:rPr>
            <w:rFonts w:ascii="Times New Roman" w:hAnsi="Times New Roman" w:cs="Times New Roman"/>
            <w:sz w:val="24"/>
            <w:szCs w:val="24"/>
          </w:rPr>
          <w:t>законом</w:t>
        </w:r>
      </w:hyperlink>
      <w:r w:rsidRPr="00C85349">
        <w:rPr>
          <w:rFonts w:ascii="Times New Roman" w:hAnsi="Times New Roman" w:cs="Times New Roman"/>
          <w:sz w:val="24"/>
          <w:szCs w:val="24"/>
        </w:rPr>
        <w:t xml:space="preserve"> от 06.12.2011 N 402-ФЗ "О бухгалтерском учете" (далее - Федеральный закон от 06.12.2011 N 402-ФЗ);</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7" w:history="1">
        <w:r w:rsidRPr="00C85349">
          <w:rPr>
            <w:rFonts w:ascii="Times New Roman" w:hAnsi="Times New Roman" w:cs="Times New Roman"/>
            <w:sz w:val="24"/>
            <w:szCs w:val="24"/>
          </w:rPr>
          <w:t>Инструкцией</w:t>
        </w:r>
      </w:hyperlink>
      <w:r w:rsidRPr="00C85349">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8" w:history="1">
        <w:r w:rsidRPr="00C85349">
          <w:rPr>
            <w:rFonts w:ascii="Times New Roman" w:hAnsi="Times New Roman" w:cs="Times New Roman"/>
            <w:sz w:val="24"/>
            <w:szCs w:val="24"/>
          </w:rPr>
          <w:t>Инструкцией</w:t>
        </w:r>
      </w:hyperlink>
      <w:r w:rsidRPr="00C85349">
        <w:rPr>
          <w:rFonts w:ascii="Times New Roman" w:hAnsi="Times New Roman" w:cs="Times New Roman"/>
          <w:sz w:val="24"/>
          <w:szCs w:val="24"/>
        </w:rPr>
        <w:t xml:space="preserve"> по применению Плана счетов бухгалтерского учета бюджетных учреждений, утвержденной Приказом Минфина России от 16.12.2010 N 174н (далее - Инструкция N 174н);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иными нормативными правовыми актами, регулирующими вопросы бухгалтерского учета в бюджетных учреждениях.</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 Рабочий план счетов бухгалтерского учета, разработанный на основе Единого </w:t>
      </w:r>
      <w:hyperlink r:id="rId9" w:history="1">
        <w:r w:rsidRPr="00C85349">
          <w:rPr>
            <w:rFonts w:ascii="Times New Roman" w:hAnsi="Times New Roman" w:cs="Times New Roman"/>
            <w:sz w:val="24"/>
            <w:szCs w:val="24"/>
          </w:rPr>
          <w:t>плана</w:t>
        </w:r>
      </w:hyperlink>
      <w:r w:rsidRPr="00C85349">
        <w:rPr>
          <w:rFonts w:ascii="Times New Roman" w:hAnsi="Times New Roman" w:cs="Times New Roman"/>
          <w:sz w:val="24"/>
          <w:szCs w:val="24"/>
        </w:rPr>
        <w:t xml:space="preserve"> счетов бухгалтерского учета, утвержденного Приказом Минфина России от 01.12.2010 N 157н, и </w:t>
      </w:r>
      <w:hyperlink r:id="rId10" w:history="1">
        <w:r w:rsidRPr="00C85349">
          <w:rPr>
            <w:rFonts w:ascii="Times New Roman" w:hAnsi="Times New Roman" w:cs="Times New Roman"/>
            <w:sz w:val="24"/>
            <w:szCs w:val="24"/>
          </w:rPr>
          <w:t>Плана</w:t>
        </w:r>
      </w:hyperlink>
      <w:r w:rsidRPr="00C85349">
        <w:rPr>
          <w:rFonts w:ascii="Times New Roman" w:hAnsi="Times New Roman" w:cs="Times New Roman"/>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642" w:history="1">
        <w:r w:rsidRPr="00C85349">
          <w:rPr>
            <w:rFonts w:ascii="Times New Roman" w:hAnsi="Times New Roman" w:cs="Times New Roman"/>
            <w:sz w:val="24"/>
            <w:szCs w:val="24"/>
          </w:rPr>
          <w:t>Приложении N 1</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 Обязанности по организации ведения бухгалтерского учета возлагаются на</w:t>
      </w:r>
      <w:r w:rsidR="00CE754D" w:rsidRPr="00C85349">
        <w:rPr>
          <w:rFonts w:ascii="Times New Roman" w:hAnsi="Times New Roman" w:cs="Times New Roman"/>
          <w:sz w:val="24"/>
          <w:szCs w:val="24"/>
        </w:rPr>
        <w:t xml:space="preserve"> директора </w:t>
      </w:r>
      <w:r w:rsidR="00446F52" w:rsidRPr="00C85349">
        <w:rPr>
          <w:rFonts w:ascii="Times New Roman" w:hAnsi="Times New Roman" w:cs="Times New Roman"/>
          <w:sz w:val="24"/>
          <w:szCs w:val="24"/>
        </w:rPr>
        <w:t>Муниципального бюджетного учреждения городского округа Октябрьск Самарской области "Дом молодежных организаций"</w:t>
      </w:r>
      <w:r w:rsidR="00A74944" w:rsidRPr="00C85349">
        <w:rPr>
          <w:rFonts w:ascii="Times New Roman" w:hAnsi="Times New Roman" w:cs="Times New Roman"/>
          <w:sz w:val="24"/>
          <w:szCs w:val="24"/>
        </w:rPr>
        <w:t xml:space="preserve"> (далее – учреждение)</w:t>
      </w:r>
      <w:r w:rsidRPr="00C85349">
        <w:rPr>
          <w:rFonts w:ascii="Times New Roman" w:hAnsi="Times New Roman" w:cs="Times New Roman"/>
          <w:sz w:val="24"/>
          <w:szCs w:val="24"/>
        </w:rPr>
        <w:t>.</w:t>
      </w:r>
    </w:p>
    <w:p w:rsidR="00446F52" w:rsidRPr="00C85349" w:rsidRDefault="00446F52">
      <w:pPr>
        <w:pStyle w:val="ConsPlusNormal"/>
        <w:ind w:firstLine="540"/>
        <w:jc w:val="both"/>
        <w:rPr>
          <w:rFonts w:ascii="Times New Roman" w:hAnsi="Times New Roman" w:cs="Times New Roman"/>
          <w:i/>
          <w:sz w:val="24"/>
          <w:szCs w:val="24"/>
        </w:rPr>
      </w:pPr>
    </w:p>
    <w:p w:rsidR="00446F52" w:rsidRPr="00C85349" w:rsidRDefault="00446F52">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 Бухгалтерский учет осуществляется 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w:t>
      </w:r>
      <w:r w:rsidR="00DA6578" w:rsidRPr="00C85349">
        <w:rPr>
          <w:rFonts w:ascii="Times New Roman" w:hAnsi="Times New Roman" w:cs="Times New Roman"/>
          <w:sz w:val="24"/>
          <w:szCs w:val="24"/>
        </w:rPr>
        <w:t xml:space="preserve"> (далее - </w:t>
      </w:r>
      <w:r w:rsidR="00A74944" w:rsidRPr="00C85349">
        <w:rPr>
          <w:rFonts w:ascii="Times New Roman" w:hAnsi="Times New Roman" w:cs="Times New Roman"/>
          <w:sz w:val="24"/>
          <w:szCs w:val="24"/>
        </w:rPr>
        <w:t>Ц</w:t>
      </w:r>
      <w:r w:rsidR="00DA6578" w:rsidRPr="00C85349">
        <w:rPr>
          <w:rFonts w:ascii="Times New Roman" w:hAnsi="Times New Roman" w:cs="Times New Roman"/>
          <w:sz w:val="24"/>
          <w:szCs w:val="24"/>
        </w:rPr>
        <w:t>ентрализованная бухгалтерия)</w:t>
      </w:r>
      <w:r w:rsidRPr="00C85349">
        <w:rPr>
          <w:rFonts w:ascii="Times New Roman" w:hAnsi="Times New Roman" w:cs="Times New Roman"/>
          <w:sz w:val="24"/>
          <w:szCs w:val="24"/>
        </w:rPr>
        <w:t xml:space="preserve"> на основании договора о передаче функций по ведению бухгалтерского учета финансово-хозяйственной деятельности от 10.10.2014 г. № 9</w:t>
      </w:r>
    </w:p>
    <w:p w:rsidR="00A136B5" w:rsidRPr="00C85349" w:rsidRDefault="00A136B5">
      <w:pPr>
        <w:pStyle w:val="ConsPlusNormal"/>
        <w:jc w:val="both"/>
        <w:rPr>
          <w:rFonts w:ascii="Times New Roman" w:hAnsi="Times New Roman" w:cs="Times New Roman"/>
          <w:sz w:val="24"/>
          <w:szCs w:val="24"/>
        </w:rPr>
      </w:pPr>
    </w:p>
    <w:p w:rsidR="00A136B5" w:rsidRPr="00C85349" w:rsidRDefault="00670AAC">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A136B5" w:rsidRPr="00C85349">
        <w:rPr>
          <w:rFonts w:ascii="Times New Roman" w:hAnsi="Times New Roman" w:cs="Times New Roman"/>
          <w:sz w:val="24"/>
          <w:szCs w:val="24"/>
        </w:rPr>
        <w:t xml:space="preserve">. Ответственным за ведение бухгалтерского учета в учреждении является </w:t>
      </w:r>
      <w:r w:rsidRPr="00C85349">
        <w:rPr>
          <w:rFonts w:ascii="Times New Roman" w:hAnsi="Times New Roman"/>
          <w:sz w:val="24"/>
          <w:szCs w:val="24"/>
        </w:rPr>
        <w:t xml:space="preserve">директор </w:t>
      </w:r>
      <w:r w:rsidR="00A74944" w:rsidRPr="00C85349">
        <w:rPr>
          <w:rFonts w:ascii="Times New Roman" w:hAnsi="Times New Roman"/>
          <w:sz w:val="24"/>
          <w:szCs w:val="24"/>
        </w:rPr>
        <w:t>Централизованной бухгалтерии</w:t>
      </w:r>
      <w:r w:rsidRPr="00C85349">
        <w:rPr>
          <w:rFonts w:ascii="Times New Roman" w:hAnsi="Times New Roman"/>
          <w:sz w:val="24"/>
          <w:szCs w:val="24"/>
        </w:rPr>
        <w:t>, либо лицо, временно исполняющее его обязанности</w:t>
      </w:r>
      <w:r w:rsidR="00A136B5" w:rsidRPr="00C85349">
        <w:rPr>
          <w:rFonts w:ascii="Times New Roman" w:hAnsi="Times New Roman" w:cs="Times New Roman"/>
          <w:sz w:val="24"/>
          <w:szCs w:val="24"/>
        </w:rPr>
        <w:t xml:space="preserve">. </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6. Учреждением при осуществлении своей деятельности применяются следующие коды вида финансового обеспечения (деятельности):</w:t>
      </w:r>
    </w:p>
    <w:p w:rsidR="00A136B5" w:rsidRPr="00C85349" w:rsidRDefault="00A662F6">
      <w:pPr>
        <w:pStyle w:val="ConsPlusNormal"/>
        <w:ind w:firstLine="540"/>
        <w:jc w:val="both"/>
        <w:rPr>
          <w:rFonts w:ascii="Times New Roman" w:hAnsi="Times New Roman" w:cs="Times New Roman"/>
          <w:sz w:val="24"/>
          <w:szCs w:val="24"/>
        </w:rPr>
      </w:pPr>
      <w:hyperlink r:id="rId11" w:history="1">
        <w:r w:rsidR="00A136B5" w:rsidRPr="00C85349">
          <w:rPr>
            <w:rFonts w:ascii="Times New Roman" w:hAnsi="Times New Roman" w:cs="Times New Roman"/>
            <w:sz w:val="24"/>
            <w:szCs w:val="24"/>
          </w:rPr>
          <w:t>"2"</w:t>
        </w:r>
      </w:hyperlink>
      <w:r w:rsidR="00A136B5" w:rsidRPr="00C85349">
        <w:rPr>
          <w:rFonts w:ascii="Times New Roman" w:hAnsi="Times New Roman" w:cs="Times New Roman"/>
          <w:sz w:val="24"/>
          <w:szCs w:val="24"/>
        </w:rPr>
        <w:t xml:space="preserve"> - приносящая доход деятельность (собственные доходы учреждения);</w:t>
      </w:r>
    </w:p>
    <w:p w:rsidR="00A136B5" w:rsidRPr="00C85349" w:rsidRDefault="00A662F6">
      <w:pPr>
        <w:pStyle w:val="ConsPlusNormal"/>
        <w:ind w:firstLine="540"/>
        <w:jc w:val="both"/>
        <w:rPr>
          <w:rFonts w:ascii="Times New Roman" w:hAnsi="Times New Roman" w:cs="Times New Roman"/>
          <w:sz w:val="24"/>
          <w:szCs w:val="24"/>
        </w:rPr>
      </w:pPr>
      <w:hyperlink r:id="rId12" w:history="1">
        <w:r w:rsidR="00A136B5" w:rsidRPr="00C85349">
          <w:rPr>
            <w:rFonts w:ascii="Times New Roman" w:hAnsi="Times New Roman" w:cs="Times New Roman"/>
            <w:sz w:val="24"/>
            <w:szCs w:val="24"/>
          </w:rPr>
          <w:t>"4"</w:t>
        </w:r>
      </w:hyperlink>
      <w:r w:rsidR="00A136B5" w:rsidRPr="00C85349">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85349" w:rsidRDefault="00A662F6">
      <w:pPr>
        <w:pStyle w:val="ConsPlusNormal"/>
        <w:ind w:firstLine="540"/>
        <w:jc w:val="both"/>
        <w:rPr>
          <w:rFonts w:ascii="Times New Roman" w:hAnsi="Times New Roman" w:cs="Times New Roman"/>
          <w:sz w:val="24"/>
          <w:szCs w:val="24"/>
        </w:rPr>
      </w:pPr>
      <w:hyperlink r:id="rId13" w:history="1">
        <w:r w:rsidR="00A136B5" w:rsidRPr="00C85349">
          <w:rPr>
            <w:rFonts w:ascii="Times New Roman" w:hAnsi="Times New Roman" w:cs="Times New Roman"/>
            <w:sz w:val="24"/>
            <w:szCs w:val="24"/>
          </w:rPr>
          <w:t>"5"</w:t>
        </w:r>
      </w:hyperlink>
      <w:r w:rsidR="00A136B5" w:rsidRPr="00C85349">
        <w:rPr>
          <w:rFonts w:ascii="Times New Roman" w:hAnsi="Times New Roman" w:cs="Times New Roman"/>
          <w:sz w:val="24"/>
          <w:szCs w:val="24"/>
        </w:rPr>
        <w:t xml:space="preserve"> - субсидии на иные цели;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7. Бухгалтерский учет в учреждении ведется автоматизированным способом с применением программы </w:t>
      </w:r>
      <w:r w:rsidR="00670AAC" w:rsidRPr="00C85349">
        <w:rPr>
          <w:rFonts w:ascii="Times New Roman" w:hAnsi="Times New Roman" w:cs="Times New Roman"/>
          <w:sz w:val="24"/>
          <w:szCs w:val="24"/>
        </w:rPr>
        <w:t>АС-Смета</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 Для ведения бухгалтерского учета применяются: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унифицированные </w:t>
      </w:r>
      <w:hyperlink r:id="rId14" w:history="1">
        <w:r w:rsidRPr="00C85349">
          <w:rPr>
            <w:rFonts w:ascii="Times New Roman" w:hAnsi="Times New Roman" w:cs="Times New Roman"/>
            <w:sz w:val="24"/>
            <w:szCs w:val="24"/>
          </w:rPr>
          <w:t>формы</w:t>
        </w:r>
      </w:hyperlink>
      <w:r w:rsidRPr="00C85349">
        <w:rPr>
          <w:rFonts w:ascii="Times New Roman" w:hAnsi="Times New Roman" w:cs="Times New Roman"/>
          <w:sz w:val="24"/>
          <w:szCs w:val="24"/>
        </w:rPr>
        <w:t xml:space="preserve"> первичных учетных документов бухгалтерского учета, утвержденные Приказом Минфина России от 30.03.2015 N 52н;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другие унифицированные формы первичных документов (в случае их отсутствия в </w:t>
      </w:r>
      <w:hyperlink r:id="rId15" w:history="1">
        <w:r w:rsidRPr="00C85349">
          <w:rPr>
            <w:rFonts w:ascii="Times New Roman" w:hAnsi="Times New Roman" w:cs="Times New Roman"/>
            <w:sz w:val="24"/>
            <w:szCs w:val="24"/>
          </w:rPr>
          <w:t>Приказе</w:t>
        </w:r>
      </w:hyperlink>
      <w:r w:rsidRPr="00C85349">
        <w:rPr>
          <w:rFonts w:ascii="Times New Roman" w:hAnsi="Times New Roman" w:cs="Times New Roman"/>
          <w:sz w:val="24"/>
          <w:szCs w:val="24"/>
        </w:rPr>
        <w:t xml:space="preserve"> Минфина России от 30.03.2015 N 52н);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6" w:history="1">
        <w:proofErr w:type="gramStart"/>
        <w:r w:rsidRPr="00C85349">
          <w:rPr>
            <w:rFonts w:ascii="Times New Roman" w:hAnsi="Times New Roman" w:cs="Times New Roman"/>
            <w:sz w:val="24"/>
            <w:szCs w:val="24"/>
          </w:rPr>
          <w:t>ч</w:t>
        </w:r>
        <w:proofErr w:type="gramEnd"/>
        <w:r w:rsidRPr="00C85349">
          <w:rPr>
            <w:rFonts w:ascii="Times New Roman" w:hAnsi="Times New Roman" w:cs="Times New Roman"/>
            <w:sz w:val="24"/>
            <w:szCs w:val="24"/>
          </w:rPr>
          <w:t>. 2 ст. 9</w:t>
        </w:r>
      </w:hyperlink>
      <w:r w:rsidRPr="00C85349">
        <w:rPr>
          <w:rFonts w:ascii="Times New Roman" w:hAnsi="Times New Roman" w:cs="Times New Roman"/>
          <w:sz w:val="24"/>
          <w:szCs w:val="24"/>
        </w:rPr>
        <w:t xml:space="preserve"> Федерального закона от 06.12.2011 N 402-ФЗ, образцы которых приведены в </w:t>
      </w:r>
      <w:hyperlink w:anchor="P4015" w:history="1">
        <w:r w:rsidRPr="00C85349">
          <w:rPr>
            <w:rFonts w:ascii="Times New Roman" w:hAnsi="Times New Roman" w:cs="Times New Roman"/>
            <w:sz w:val="24"/>
            <w:szCs w:val="24"/>
          </w:rPr>
          <w:t>Приложении N 2</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9. Первичные учетные документы составляются </w:t>
      </w:r>
      <w:r w:rsidR="00786679" w:rsidRPr="00C85349">
        <w:rPr>
          <w:rFonts w:ascii="Times New Roman" w:hAnsi="Times New Roman" w:cs="Times New Roman"/>
          <w:sz w:val="24"/>
          <w:szCs w:val="24"/>
        </w:rPr>
        <w:t xml:space="preserve">как </w:t>
      </w:r>
      <w:r w:rsidRPr="00C85349">
        <w:rPr>
          <w:rFonts w:ascii="Times New Roman" w:hAnsi="Times New Roman" w:cs="Times New Roman"/>
          <w:sz w:val="24"/>
          <w:szCs w:val="24"/>
        </w:rPr>
        <w:t>на бумажных носителях</w:t>
      </w:r>
      <w:r w:rsidR="00786679" w:rsidRPr="00C85349">
        <w:rPr>
          <w:rFonts w:ascii="Times New Roman" w:hAnsi="Times New Roman" w:cs="Times New Roman"/>
          <w:sz w:val="24"/>
          <w:szCs w:val="24"/>
        </w:rPr>
        <w:t>, так и в электронном виде</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2" w:history="1">
        <w:r w:rsidRPr="00C85349">
          <w:rPr>
            <w:rFonts w:ascii="Times New Roman" w:hAnsi="Times New Roman" w:cs="Times New Roman"/>
            <w:sz w:val="24"/>
            <w:szCs w:val="24"/>
          </w:rPr>
          <w:t>Приложении N 3</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rsidP="00786679">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11. Порядок и сроки передачи первичных учетных документов для отражения в бухгалтерском учете устанавливаются в соответствии с </w:t>
      </w:r>
      <w:r w:rsidR="00786679" w:rsidRPr="00C85349">
        <w:rPr>
          <w:rFonts w:ascii="Times New Roman" w:hAnsi="Times New Roman" w:cs="Times New Roman"/>
          <w:sz w:val="24"/>
          <w:szCs w:val="24"/>
        </w:rPr>
        <w:t>договором о передаче функций по ведению бухгалтерского учета финансово-хозяйственной деятельности от 10.10.2014 г.         № 9</w:t>
      </w:r>
      <w:r w:rsidR="00D519B1" w:rsidRPr="00C85349">
        <w:rPr>
          <w:rFonts w:ascii="Times New Roman" w:hAnsi="Times New Roman" w:cs="Times New Roman"/>
          <w:sz w:val="24"/>
          <w:szCs w:val="24"/>
        </w:rPr>
        <w:t xml:space="preserve">, приведены в Приложении </w:t>
      </w:r>
      <w:r w:rsidR="00D519B1" w:rsidRPr="00C85349">
        <w:rPr>
          <w:rFonts w:ascii="Times New Roman" w:hAnsi="Times New Roman" w:cs="Times New Roman"/>
          <w:sz w:val="24"/>
          <w:szCs w:val="24"/>
          <w:lang w:val="en-US"/>
        </w:rPr>
        <w:t>N</w:t>
      </w:r>
      <w:r w:rsidR="00D519B1" w:rsidRPr="00C85349">
        <w:rPr>
          <w:rFonts w:ascii="Times New Roman" w:hAnsi="Times New Roman" w:cs="Times New Roman"/>
          <w:sz w:val="24"/>
          <w:szCs w:val="24"/>
        </w:rPr>
        <w:t xml:space="preserve"> 4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7" w:history="1">
        <w:r w:rsidRPr="00C85349">
          <w:rPr>
            <w:rFonts w:ascii="Times New Roman" w:hAnsi="Times New Roman" w:cs="Times New Roman"/>
            <w:sz w:val="24"/>
            <w:szCs w:val="24"/>
          </w:rPr>
          <w:t>Приказом</w:t>
        </w:r>
      </w:hyperlink>
      <w:r w:rsidRPr="00C85349">
        <w:rPr>
          <w:rFonts w:ascii="Times New Roman" w:hAnsi="Times New Roman" w:cs="Times New Roman"/>
          <w:sz w:val="24"/>
          <w:szCs w:val="24"/>
        </w:rPr>
        <w:t xml:space="preserve"> Минфина России от 30.03.2015 N 52н.</w:t>
      </w:r>
    </w:p>
    <w:p w:rsidR="00786679" w:rsidRPr="00C85349" w:rsidRDefault="00786679">
      <w:pPr>
        <w:pStyle w:val="ConsPlusNormal"/>
        <w:ind w:firstLine="540"/>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13. Регистры бухгалтерского учета распечатываются на бумажных носителях с периодичностью, приведенной в </w:t>
      </w:r>
      <w:hyperlink w:anchor="P4830" w:history="1">
        <w:r w:rsidR="00F9074E" w:rsidRPr="00C85349">
          <w:rPr>
            <w:rFonts w:ascii="Times New Roman" w:hAnsi="Times New Roman" w:cs="Times New Roman"/>
            <w:sz w:val="24"/>
            <w:szCs w:val="24"/>
          </w:rPr>
          <w:t>5</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14. Хранение первичных документов и бухгалтерских регистров учреждения осуществляется в течение сроков, установленных </w:t>
      </w:r>
      <w:hyperlink r:id="rId18" w:history="1">
        <w:r w:rsidRPr="00C85349">
          <w:rPr>
            <w:rFonts w:ascii="Times New Roman" w:hAnsi="Times New Roman" w:cs="Times New Roman"/>
            <w:sz w:val="24"/>
            <w:szCs w:val="24"/>
          </w:rPr>
          <w:t>разд. 4.1</w:t>
        </w:r>
      </w:hyperlink>
      <w:r w:rsidRPr="00C85349">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15. Для сверки данных аналитического и синтетического учета: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счетам учета нефинансовых активов ежеквартально составляется Оборотная ведомость по нефинансовым активам </w:t>
      </w:r>
      <w:hyperlink r:id="rId19" w:history="1">
        <w:r w:rsidRPr="00C85349">
          <w:rPr>
            <w:rFonts w:ascii="Times New Roman" w:hAnsi="Times New Roman" w:cs="Times New Roman"/>
            <w:sz w:val="24"/>
            <w:szCs w:val="24"/>
          </w:rPr>
          <w:t>(ф. 0504035)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счетам учета финансовых активов и обязательств ежемесячно формируется Оборотная ведомость </w:t>
      </w:r>
      <w:hyperlink r:id="rId20" w:history="1">
        <w:r w:rsidRPr="00C85349">
          <w:rPr>
            <w:rFonts w:ascii="Times New Roman" w:hAnsi="Times New Roman" w:cs="Times New Roman"/>
            <w:sz w:val="24"/>
            <w:szCs w:val="24"/>
          </w:rPr>
          <w:t>(ф. 0504036)</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16. При отражении операций на счетах бухгалтерского учета применяется корреспонденция счетов: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предусмотренная </w:t>
      </w:r>
      <w:hyperlink r:id="rId21" w:history="1">
        <w:r w:rsidRPr="00C85349">
          <w:rPr>
            <w:rFonts w:ascii="Times New Roman" w:hAnsi="Times New Roman" w:cs="Times New Roman"/>
            <w:sz w:val="24"/>
            <w:szCs w:val="24"/>
          </w:rPr>
          <w:t>Инструкцией</w:t>
        </w:r>
      </w:hyperlink>
      <w:r w:rsidRPr="00C85349">
        <w:rPr>
          <w:rFonts w:ascii="Times New Roman" w:hAnsi="Times New Roman" w:cs="Times New Roman"/>
          <w:sz w:val="24"/>
          <w:szCs w:val="24"/>
        </w:rPr>
        <w:t xml:space="preserve"> N 174н;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определенная учреждением самостоятельно (при отсутствии ее в </w:t>
      </w:r>
      <w:hyperlink r:id="rId22" w:history="1">
        <w:r w:rsidRPr="00C85349">
          <w:rPr>
            <w:rFonts w:ascii="Times New Roman" w:hAnsi="Times New Roman" w:cs="Times New Roman"/>
            <w:sz w:val="24"/>
            <w:szCs w:val="24"/>
          </w:rPr>
          <w:t>Инструкции</w:t>
        </w:r>
      </w:hyperlink>
      <w:r w:rsidRPr="00C85349">
        <w:rPr>
          <w:rFonts w:ascii="Times New Roman" w:hAnsi="Times New Roman" w:cs="Times New Roman"/>
          <w:sz w:val="24"/>
          <w:szCs w:val="24"/>
        </w:rPr>
        <w:t xml:space="preserve"> N 174н), согласованная с органом, осуществляющим функции и полномочия учредителя.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17. Лимит остатка кассы утверждается приказом </w:t>
      </w:r>
      <w:r w:rsidR="00DA6578" w:rsidRPr="00C85349">
        <w:rPr>
          <w:rFonts w:ascii="Times New Roman" w:hAnsi="Times New Roman" w:cs="Times New Roman"/>
          <w:sz w:val="24"/>
          <w:szCs w:val="24"/>
        </w:rPr>
        <w:t xml:space="preserve">директора </w:t>
      </w:r>
      <w:r w:rsidR="00DB446A" w:rsidRPr="00C85349">
        <w:rPr>
          <w:rFonts w:ascii="Times New Roman" w:hAnsi="Times New Roman" w:cs="Times New Roman"/>
          <w:sz w:val="24"/>
          <w:szCs w:val="24"/>
        </w:rPr>
        <w:t>учреждения</w:t>
      </w:r>
      <w:r w:rsidR="00D519B1" w:rsidRPr="00C85349">
        <w:rPr>
          <w:rFonts w:ascii="Times New Roman" w:hAnsi="Times New Roman" w:cs="Times New Roman"/>
          <w:sz w:val="24"/>
          <w:szCs w:val="24"/>
        </w:rPr>
        <w:t xml:space="preserve"> в соответствии с расчетом, представленным Централизованной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18. Расчеты с юридическими и физическими лицами наличными денежными средствами в случаях выполнения работ или оказания услуг осуществляются учреждением </w:t>
      </w:r>
      <w:r w:rsidR="00D519B1" w:rsidRPr="00C85349">
        <w:rPr>
          <w:rFonts w:ascii="Times New Roman" w:hAnsi="Times New Roman" w:cs="Times New Roman"/>
          <w:sz w:val="24"/>
          <w:szCs w:val="24"/>
        </w:rPr>
        <w:t>без применения</w:t>
      </w:r>
      <w:r w:rsidRPr="00C85349">
        <w:rPr>
          <w:rFonts w:ascii="Times New Roman" w:hAnsi="Times New Roman" w:cs="Times New Roman"/>
          <w:sz w:val="24"/>
          <w:szCs w:val="24"/>
        </w:rPr>
        <w:t xml:space="preserve"> контрольно-кассовой техники.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При осуществлении наличных денежных расчетов с юридическими лицами выдается квитанция к приходному кассовому ордеру.</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19. Перечень лиц, имеющих право получения доверенностей, приведен в </w:t>
      </w:r>
      <w:hyperlink w:anchor="P4955" w:history="1">
        <w:r w:rsidRPr="00C85349">
          <w:rPr>
            <w:rFonts w:ascii="Times New Roman" w:hAnsi="Times New Roman" w:cs="Times New Roman"/>
            <w:sz w:val="24"/>
            <w:szCs w:val="24"/>
          </w:rPr>
          <w:t xml:space="preserve">Приложении N </w:t>
        </w:r>
        <w:r w:rsidR="00F9074E" w:rsidRPr="00C85349">
          <w:rPr>
            <w:rFonts w:ascii="Times New Roman" w:hAnsi="Times New Roman" w:cs="Times New Roman"/>
            <w:sz w:val="24"/>
            <w:szCs w:val="24"/>
          </w:rPr>
          <w:t>6</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20. Перечень лиц, имеющих право получать денежные средства под отчет на </w:t>
      </w:r>
      <w:r w:rsidRPr="00C85349">
        <w:rPr>
          <w:rFonts w:ascii="Times New Roman" w:hAnsi="Times New Roman" w:cs="Times New Roman"/>
          <w:sz w:val="24"/>
          <w:szCs w:val="24"/>
        </w:rPr>
        <w:lastRenderedPageBreak/>
        <w:t xml:space="preserve">приобретение товаров (работ, услуг), приведен в </w:t>
      </w:r>
      <w:hyperlink w:anchor="P4979" w:history="1">
        <w:r w:rsidRPr="00C85349">
          <w:rPr>
            <w:rFonts w:ascii="Times New Roman" w:hAnsi="Times New Roman" w:cs="Times New Roman"/>
            <w:sz w:val="24"/>
            <w:szCs w:val="24"/>
          </w:rPr>
          <w:t xml:space="preserve">Приложении N </w:t>
        </w:r>
        <w:r w:rsidR="00F9074E" w:rsidRPr="00C85349">
          <w:rPr>
            <w:rFonts w:ascii="Times New Roman" w:hAnsi="Times New Roman" w:cs="Times New Roman"/>
            <w:sz w:val="24"/>
            <w:szCs w:val="24"/>
          </w:rPr>
          <w:t>7</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21.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997" w:history="1">
        <w:r w:rsidR="00F9074E" w:rsidRPr="00C85349">
          <w:rPr>
            <w:rFonts w:ascii="Times New Roman" w:hAnsi="Times New Roman" w:cs="Times New Roman"/>
            <w:sz w:val="24"/>
            <w:szCs w:val="24"/>
          </w:rPr>
          <w:t>8</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22. Перечень лиц, имеющих право получать под отчет денежные документы, приведен в </w:t>
      </w:r>
      <w:hyperlink w:anchor="P5090" w:history="1">
        <w:r w:rsidRPr="00C85349">
          <w:rPr>
            <w:rFonts w:ascii="Times New Roman" w:hAnsi="Times New Roman" w:cs="Times New Roman"/>
            <w:sz w:val="24"/>
            <w:szCs w:val="24"/>
          </w:rPr>
          <w:t xml:space="preserve">Приложении N </w:t>
        </w:r>
        <w:r w:rsidR="00F9074E" w:rsidRPr="00C85349">
          <w:rPr>
            <w:rFonts w:ascii="Times New Roman" w:hAnsi="Times New Roman" w:cs="Times New Roman"/>
            <w:sz w:val="24"/>
            <w:szCs w:val="24"/>
          </w:rPr>
          <w:t>9</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23.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5109" w:history="1">
        <w:r w:rsidRPr="00C85349">
          <w:rPr>
            <w:rFonts w:ascii="Times New Roman" w:hAnsi="Times New Roman" w:cs="Times New Roman"/>
            <w:sz w:val="24"/>
            <w:szCs w:val="24"/>
          </w:rPr>
          <w:t>Приложении N 1</w:t>
        </w:r>
        <w:r w:rsidR="00F9074E" w:rsidRPr="00C85349">
          <w:rPr>
            <w:rFonts w:ascii="Times New Roman" w:hAnsi="Times New Roman" w:cs="Times New Roman"/>
            <w:sz w:val="24"/>
            <w:szCs w:val="24"/>
          </w:rPr>
          <w:t>0</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24. Перечень лиц, имеющих право получать бланки строгой отчетности, приведен в </w:t>
      </w:r>
      <w:hyperlink w:anchor="P5187" w:history="1">
        <w:r w:rsidRPr="00C85349">
          <w:rPr>
            <w:rFonts w:ascii="Times New Roman" w:hAnsi="Times New Roman" w:cs="Times New Roman"/>
            <w:sz w:val="24"/>
            <w:szCs w:val="24"/>
          </w:rPr>
          <w:t>Приложении N 1</w:t>
        </w:r>
        <w:r w:rsidR="00F9074E" w:rsidRPr="00C85349">
          <w:rPr>
            <w:rFonts w:ascii="Times New Roman" w:hAnsi="Times New Roman" w:cs="Times New Roman"/>
            <w:sz w:val="24"/>
            <w:szCs w:val="24"/>
          </w:rPr>
          <w:t>1</w:t>
        </w:r>
      </w:hyperlink>
      <w:r w:rsidRPr="00C85349">
        <w:rPr>
          <w:rFonts w:ascii="Times New Roman" w:hAnsi="Times New Roman" w:cs="Times New Roman"/>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5204" w:history="1">
        <w:r w:rsidRPr="00C85349">
          <w:rPr>
            <w:rFonts w:ascii="Times New Roman" w:hAnsi="Times New Roman" w:cs="Times New Roman"/>
            <w:sz w:val="24"/>
            <w:szCs w:val="24"/>
          </w:rPr>
          <w:t>Приложении N 1</w:t>
        </w:r>
        <w:r w:rsidR="00F9074E" w:rsidRPr="00C85349">
          <w:rPr>
            <w:rFonts w:ascii="Times New Roman" w:hAnsi="Times New Roman" w:cs="Times New Roman"/>
            <w:sz w:val="24"/>
            <w:szCs w:val="24"/>
          </w:rPr>
          <w:t>2</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25. Перечень должностных лиц, работа которых </w:t>
      </w:r>
      <w:proofErr w:type="gramStart"/>
      <w:r w:rsidRPr="00C85349">
        <w:rPr>
          <w:rFonts w:ascii="Times New Roman" w:hAnsi="Times New Roman" w:cs="Times New Roman"/>
          <w:sz w:val="24"/>
          <w:szCs w:val="24"/>
        </w:rPr>
        <w:t>имеет разъездной характер</w:t>
      </w:r>
      <w:r w:rsidR="0074683C" w:rsidRPr="00C85349">
        <w:rPr>
          <w:rFonts w:ascii="Times New Roman" w:hAnsi="Times New Roman" w:cs="Times New Roman"/>
          <w:sz w:val="24"/>
          <w:szCs w:val="24"/>
        </w:rPr>
        <w:t xml:space="preserve"> </w:t>
      </w:r>
      <w:r w:rsidRPr="00C85349">
        <w:rPr>
          <w:rFonts w:ascii="Times New Roman" w:hAnsi="Times New Roman" w:cs="Times New Roman"/>
          <w:sz w:val="24"/>
          <w:szCs w:val="24"/>
        </w:rPr>
        <w:t>приведен</w:t>
      </w:r>
      <w:proofErr w:type="gramEnd"/>
      <w:r w:rsidRPr="00C85349">
        <w:rPr>
          <w:rFonts w:ascii="Times New Roman" w:hAnsi="Times New Roman" w:cs="Times New Roman"/>
          <w:sz w:val="24"/>
          <w:szCs w:val="24"/>
        </w:rPr>
        <w:t xml:space="preserve"> в </w:t>
      </w:r>
      <w:hyperlink w:anchor="P5328" w:history="1">
        <w:r w:rsidRPr="00C85349">
          <w:rPr>
            <w:rFonts w:ascii="Times New Roman" w:hAnsi="Times New Roman" w:cs="Times New Roman"/>
            <w:sz w:val="24"/>
            <w:szCs w:val="24"/>
          </w:rPr>
          <w:t>Приложении N 1</w:t>
        </w:r>
        <w:r w:rsidR="00F9074E" w:rsidRPr="00C85349">
          <w:rPr>
            <w:rFonts w:ascii="Times New Roman" w:hAnsi="Times New Roman" w:cs="Times New Roman"/>
            <w:sz w:val="24"/>
            <w:szCs w:val="24"/>
          </w:rPr>
          <w:t>3</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26.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7" w:history="1">
        <w:r w:rsidRPr="00C85349">
          <w:rPr>
            <w:rFonts w:ascii="Times New Roman" w:hAnsi="Times New Roman" w:cs="Times New Roman"/>
            <w:sz w:val="24"/>
            <w:szCs w:val="24"/>
          </w:rPr>
          <w:t>Приложение N 1</w:t>
        </w:r>
        <w:r w:rsidR="00F9074E"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F9074E" w:rsidRPr="00C85349">
        <w:rPr>
          <w:rFonts w:ascii="Times New Roman" w:hAnsi="Times New Roman" w:cs="Times New Roman"/>
          <w:sz w:val="24"/>
          <w:szCs w:val="24"/>
        </w:rPr>
        <w:t>7</w:t>
      </w:r>
      <w:r w:rsidRPr="00C85349">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ежегодно отдельным приказом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14667F" w:rsidRPr="00C85349" w:rsidRDefault="0014667F">
      <w:pPr>
        <w:pStyle w:val="ConsPlusNormal"/>
        <w:ind w:firstLine="540"/>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F9074E" w:rsidRPr="00C85349">
        <w:rPr>
          <w:rFonts w:ascii="Times New Roman" w:hAnsi="Times New Roman" w:cs="Times New Roman"/>
          <w:sz w:val="24"/>
          <w:szCs w:val="24"/>
        </w:rPr>
        <w:t>8</w:t>
      </w:r>
      <w:r w:rsidRPr="00C85349">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3" w:history="1">
        <w:r w:rsidRPr="00C85349">
          <w:rPr>
            <w:rFonts w:ascii="Times New Roman" w:hAnsi="Times New Roman" w:cs="Times New Roman"/>
            <w:sz w:val="24"/>
            <w:szCs w:val="24"/>
          </w:rPr>
          <w:t>Приложение N 1</w:t>
        </w:r>
        <w:r w:rsidR="0014667F" w:rsidRPr="00C85349">
          <w:rPr>
            <w:rFonts w:ascii="Times New Roman" w:hAnsi="Times New Roman" w:cs="Times New Roman"/>
            <w:sz w:val="24"/>
            <w:szCs w:val="24"/>
          </w:rPr>
          <w:t>5</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F9074E">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29</w:t>
      </w:r>
      <w:r w:rsidR="00A136B5" w:rsidRPr="00C85349">
        <w:rPr>
          <w:rFonts w:ascii="Times New Roman" w:hAnsi="Times New Roman" w:cs="Times New Roman"/>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w:t>
      </w:r>
      <w:proofErr w:type="spellStart"/>
      <w:r w:rsidR="00A136B5" w:rsidRPr="00C85349">
        <w:rPr>
          <w:rFonts w:ascii="Times New Roman" w:hAnsi="Times New Roman" w:cs="Times New Roman"/>
          <w:sz w:val="24"/>
          <w:szCs w:val="24"/>
        </w:rPr>
        <w:t>внутрипроверочная</w:t>
      </w:r>
      <w:proofErr w:type="spellEnd"/>
      <w:r w:rsidR="00A136B5" w:rsidRPr="00C85349">
        <w:rPr>
          <w:rFonts w:ascii="Times New Roman" w:hAnsi="Times New Roman" w:cs="Times New Roman"/>
          <w:sz w:val="24"/>
          <w:szCs w:val="24"/>
        </w:rPr>
        <w:t xml:space="preserve"> (инвентаризационная) комиссия. Состав комиссии устанавливается ежегодно отдельным приказом </w:t>
      </w:r>
      <w:r w:rsidR="00704561" w:rsidRPr="00C85349">
        <w:rPr>
          <w:rFonts w:ascii="Times New Roman" w:hAnsi="Times New Roman" w:cs="Times New Roman"/>
          <w:sz w:val="24"/>
          <w:szCs w:val="24"/>
        </w:rPr>
        <w:t>директора</w:t>
      </w:r>
      <w:r w:rsidR="00A136B5" w:rsidRPr="00C85349">
        <w:rPr>
          <w:rFonts w:ascii="Times New Roman" w:hAnsi="Times New Roman" w:cs="Times New Roman"/>
          <w:sz w:val="24"/>
          <w:szCs w:val="24"/>
        </w:rPr>
        <w:t xml:space="preserve">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F9074E" w:rsidRPr="00C85349">
        <w:rPr>
          <w:rFonts w:ascii="Times New Roman" w:hAnsi="Times New Roman" w:cs="Times New Roman"/>
          <w:sz w:val="24"/>
          <w:szCs w:val="24"/>
        </w:rPr>
        <w:t>0</w:t>
      </w:r>
      <w:r w:rsidRPr="00C85349">
        <w:rPr>
          <w:rFonts w:ascii="Times New Roman" w:hAnsi="Times New Roman" w:cs="Times New Roman"/>
          <w:sz w:val="24"/>
          <w:szCs w:val="24"/>
        </w:rPr>
        <w:t xml:space="preserve">. Деятельность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5532" w:history="1">
        <w:r w:rsidRPr="00C85349">
          <w:rPr>
            <w:rFonts w:ascii="Times New Roman" w:hAnsi="Times New Roman" w:cs="Times New Roman"/>
            <w:sz w:val="24"/>
            <w:szCs w:val="24"/>
          </w:rPr>
          <w:t xml:space="preserve">Приложениях N </w:t>
        </w:r>
        <w:proofErr w:type="spellStart"/>
        <w:r w:rsidRPr="00C85349">
          <w:rPr>
            <w:rFonts w:ascii="Times New Roman" w:hAnsi="Times New Roman" w:cs="Times New Roman"/>
            <w:sz w:val="24"/>
            <w:szCs w:val="24"/>
          </w:rPr>
          <w:t>N</w:t>
        </w:r>
        <w:proofErr w:type="spellEnd"/>
        <w:r w:rsidRPr="00C85349">
          <w:rPr>
            <w:rFonts w:ascii="Times New Roman" w:hAnsi="Times New Roman" w:cs="Times New Roman"/>
            <w:sz w:val="24"/>
            <w:szCs w:val="24"/>
          </w:rPr>
          <w:t xml:space="preserve"> 1</w:t>
        </w:r>
        <w:r w:rsidR="0014667F" w:rsidRPr="00C85349">
          <w:rPr>
            <w:rFonts w:ascii="Times New Roman" w:hAnsi="Times New Roman" w:cs="Times New Roman"/>
            <w:sz w:val="24"/>
            <w:szCs w:val="24"/>
          </w:rPr>
          <w:t>6</w:t>
        </w:r>
      </w:hyperlink>
      <w:r w:rsidRPr="00C85349">
        <w:rPr>
          <w:rFonts w:ascii="Times New Roman" w:hAnsi="Times New Roman" w:cs="Times New Roman"/>
          <w:sz w:val="24"/>
          <w:szCs w:val="24"/>
        </w:rPr>
        <w:t xml:space="preserve"> и </w:t>
      </w:r>
      <w:hyperlink w:anchor="P5671" w:history="1">
        <w:r w:rsidRPr="00C85349">
          <w:rPr>
            <w:rFonts w:ascii="Times New Roman" w:hAnsi="Times New Roman" w:cs="Times New Roman"/>
            <w:sz w:val="24"/>
            <w:szCs w:val="24"/>
          </w:rPr>
          <w:t>1</w:t>
        </w:r>
        <w:r w:rsidR="0014667F" w:rsidRPr="00C85349">
          <w:rPr>
            <w:rFonts w:ascii="Times New Roman" w:hAnsi="Times New Roman" w:cs="Times New Roman"/>
            <w:sz w:val="24"/>
            <w:szCs w:val="24"/>
          </w:rPr>
          <w:t>7</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F9074E" w:rsidRPr="00C85349">
        <w:rPr>
          <w:rFonts w:ascii="Times New Roman" w:hAnsi="Times New Roman" w:cs="Times New Roman"/>
          <w:sz w:val="24"/>
          <w:szCs w:val="24"/>
        </w:rPr>
        <w:t>1</w:t>
      </w:r>
      <w:r w:rsidRPr="00C85349">
        <w:rPr>
          <w:rFonts w:ascii="Times New Roman" w:hAnsi="Times New Roman" w:cs="Times New Roman"/>
          <w:sz w:val="24"/>
          <w:szCs w:val="24"/>
        </w:rPr>
        <w:t xml:space="preserve">. Порядок отражения в учете и отчетности событий после отчетной даты приведен в </w:t>
      </w:r>
      <w:hyperlink w:anchor="P5757" w:history="1">
        <w:r w:rsidRPr="00C85349">
          <w:rPr>
            <w:rFonts w:ascii="Times New Roman" w:hAnsi="Times New Roman" w:cs="Times New Roman"/>
            <w:sz w:val="24"/>
            <w:szCs w:val="24"/>
          </w:rPr>
          <w:t xml:space="preserve">Приложении N </w:t>
        </w:r>
        <w:r w:rsidR="0014667F" w:rsidRPr="00C85349">
          <w:rPr>
            <w:rFonts w:ascii="Times New Roman" w:hAnsi="Times New Roman" w:cs="Times New Roman"/>
            <w:sz w:val="24"/>
            <w:szCs w:val="24"/>
          </w:rPr>
          <w:t>18</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F9074E" w:rsidRPr="00C85349">
        <w:rPr>
          <w:rFonts w:ascii="Times New Roman" w:hAnsi="Times New Roman" w:cs="Times New Roman"/>
          <w:sz w:val="24"/>
          <w:szCs w:val="24"/>
        </w:rPr>
        <w:t>2</w:t>
      </w:r>
      <w:r w:rsidRPr="00C85349">
        <w:rPr>
          <w:rFonts w:ascii="Times New Roman" w:hAnsi="Times New Roman" w:cs="Times New Roman"/>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1"/>
        <w:rPr>
          <w:rFonts w:ascii="Times New Roman" w:hAnsi="Times New Roman" w:cs="Times New Roman"/>
          <w:sz w:val="24"/>
          <w:szCs w:val="24"/>
        </w:rPr>
      </w:pPr>
      <w:r w:rsidRPr="00C85349">
        <w:rPr>
          <w:rFonts w:ascii="Times New Roman" w:hAnsi="Times New Roman" w:cs="Times New Roman"/>
          <w:b/>
          <w:sz w:val="24"/>
          <w:szCs w:val="24"/>
        </w:rPr>
        <w:t>II. Методическая часть</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 Учет основных средств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 Учет материальных запасов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 Учет затрат на изготовление готовой продукции, выполнение работ, оказание услуг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 Учет денежных средств и денежных документов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 xml:space="preserve">5. Учет расчетов с дебиторами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6. Учет расчетов с учредителем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7. Учет расчетов по обязательствам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8. Финансовый результат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9. Санкционирование расходов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10. Порядок учета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1" w:name="P186"/>
      <w:bookmarkEnd w:id="1"/>
      <w:r w:rsidRPr="00C85349">
        <w:rPr>
          <w:rFonts w:ascii="Times New Roman" w:hAnsi="Times New Roman" w:cs="Times New Roman"/>
          <w:b/>
          <w:sz w:val="24"/>
          <w:szCs w:val="24"/>
        </w:rPr>
        <w:t>1. Учет основных средств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23" w:history="1">
        <w:r w:rsidRPr="00C85349">
          <w:rPr>
            <w:rFonts w:ascii="Times New Roman" w:hAnsi="Times New Roman" w:cs="Times New Roman"/>
            <w:sz w:val="24"/>
            <w:szCs w:val="24"/>
          </w:rPr>
          <w:t>Классификацией</w:t>
        </w:r>
      </w:hyperlink>
      <w:r w:rsidRPr="00C85349">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24" w:history="1">
        <w:r w:rsidRPr="00C85349">
          <w:rPr>
            <w:rFonts w:ascii="Times New Roman" w:hAnsi="Times New Roman" w:cs="Times New Roman"/>
            <w:sz w:val="24"/>
            <w:szCs w:val="24"/>
          </w:rPr>
          <w:t>норм</w:t>
        </w:r>
      </w:hyperlink>
      <w:r w:rsidRPr="00C85349">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1.2.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1.3. Каждому инвентарному объекту недвижимого имущества, а также движимого имущества, кроме объектов стоимостью до 3000 руб. включительно, присваивается уникальный инвентарный порядковый номер, состоящий из 12 знаков: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1-й знак - код вида финансового обеспечения;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2 - 4-й знаки - коды синтетического счета;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5 - 6-й знаки - коды аналитического счета;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7 - 12-й знаки - порядковый номер объекта в группе (000001-999999).</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1.4. Инвентарный номер наносится:</w:t>
      </w:r>
    </w:p>
    <w:p w:rsidR="0080129A" w:rsidRPr="00C85349" w:rsidRDefault="00A136B5" w:rsidP="0080129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объекты недвижимого имущества - несмываемой краской</w:t>
      </w:r>
      <w:r w:rsidR="0080129A" w:rsidRPr="00C85349">
        <w:rPr>
          <w:rFonts w:ascii="Times New Roman" w:hAnsi="Times New Roman" w:cs="Times New Roman"/>
          <w:sz w:val="24"/>
          <w:szCs w:val="24"/>
        </w:rPr>
        <w:t>.</w:t>
      </w:r>
    </w:p>
    <w:p w:rsidR="0080129A" w:rsidRPr="00C85349" w:rsidRDefault="0080129A" w:rsidP="0080129A">
      <w:pPr>
        <w:pStyle w:val="ConsPlusNormal"/>
        <w:ind w:firstLine="540"/>
        <w:jc w:val="both"/>
        <w:rPr>
          <w:rFonts w:ascii="Times New Roman" w:hAnsi="Times New Roman" w:cs="Times New Roman"/>
          <w:sz w:val="24"/>
          <w:szCs w:val="24"/>
        </w:rPr>
      </w:pPr>
    </w:p>
    <w:p w:rsidR="00A136B5" w:rsidRPr="00C85349" w:rsidRDefault="00A136B5" w:rsidP="0080129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1.5.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25" w:history="1">
        <w:r w:rsidRPr="00C85349">
          <w:rPr>
            <w:rFonts w:ascii="Times New Roman" w:hAnsi="Times New Roman" w:cs="Times New Roman"/>
            <w:sz w:val="24"/>
            <w:szCs w:val="24"/>
          </w:rPr>
          <w:t>"5"</w:t>
        </w:r>
      </w:hyperlink>
      <w:r w:rsidRPr="00C85349">
        <w:rPr>
          <w:rFonts w:ascii="Times New Roman" w:hAnsi="Times New Roman" w:cs="Times New Roman"/>
          <w:sz w:val="24"/>
          <w:szCs w:val="24"/>
        </w:rPr>
        <w:t xml:space="preserve"> - субсидии на иные цели на код вида деятельности </w:t>
      </w:r>
      <w:hyperlink r:id="rId26"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35412A" w:rsidRPr="00C85349">
        <w:rPr>
          <w:rFonts w:ascii="Times New Roman" w:hAnsi="Times New Roman" w:cs="Times New Roman"/>
          <w:sz w:val="24"/>
          <w:szCs w:val="24"/>
        </w:rPr>
        <w:t>6</w:t>
      </w:r>
      <w:r w:rsidRPr="00C85349">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27"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35412A" w:rsidRPr="00C85349">
        <w:rPr>
          <w:rFonts w:ascii="Times New Roman" w:hAnsi="Times New Roman" w:cs="Times New Roman"/>
          <w:sz w:val="24"/>
          <w:szCs w:val="24"/>
        </w:rPr>
        <w:t>7</w:t>
      </w:r>
      <w:r w:rsidRPr="00C85349">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w:t>
      </w:r>
      <w:r w:rsidR="00CA312D"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28" w:history="1">
        <w:r w:rsidRPr="00C85349">
          <w:rPr>
            <w:rFonts w:ascii="Times New Roman" w:hAnsi="Times New Roman" w:cs="Times New Roman"/>
            <w:sz w:val="24"/>
            <w:szCs w:val="24"/>
          </w:rPr>
          <w:t>"2"</w:t>
        </w:r>
      </w:hyperlink>
      <w:r w:rsidRPr="00C85349">
        <w:rPr>
          <w:rFonts w:ascii="Times New Roman" w:hAnsi="Times New Roman" w:cs="Times New Roman"/>
          <w:sz w:val="24"/>
          <w:szCs w:val="24"/>
        </w:rPr>
        <w:t xml:space="preserve"> на код вида деятельности </w:t>
      </w:r>
      <w:hyperlink r:id="rId29"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с </w:t>
      </w:r>
      <w:r w:rsidRPr="00C85349">
        <w:rPr>
          <w:rFonts w:ascii="Times New Roman" w:hAnsi="Times New Roman" w:cs="Times New Roman"/>
          <w:sz w:val="24"/>
          <w:szCs w:val="24"/>
        </w:rPr>
        <w:lastRenderedPageBreak/>
        <w:t>одновременным переводом суммы начисленной амортизации.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1263CF" w:rsidRPr="00C85349">
        <w:rPr>
          <w:rFonts w:ascii="Times New Roman" w:hAnsi="Times New Roman" w:cs="Times New Roman"/>
          <w:sz w:val="24"/>
          <w:szCs w:val="24"/>
        </w:rPr>
        <w:t>8</w:t>
      </w:r>
      <w:r w:rsidRPr="00C85349">
        <w:rPr>
          <w:rFonts w:ascii="Times New Roman" w:hAnsi="Times New Roman" w:cs="Times New Roman"/>
          <w:sz w:val="24"/>
          <w:szCs w:val="24"/>
        </w:rPr>
        <w:t xml:space="preserve">. В Инвентарной карточке учета нефинансовых активов (ф. 0504031) по </w:t>
      </w:r>
      <w:hyperlink r:id="rId30" w:history="1">
        <w:r w:rsidRPr="00C85349">
          <w:rPr>
            <w:rFonts w:ascii="Times New Roman" w:hAnsi="Times New Roman" w:cs="Times New Roman"/>
            <w:sz w:val="24"/>
            <w:szCs w:val="24"/>
          </w:rPr>
          <w:t>строке</w:t>
        </w:r>
      </w:hyperlink>
      <w:r w:rsidRPr="00C85349">
        <w:rPr>
          <w:rFonts w:ascii="Times New Roman" w:hAnsi="Times New Roman" w:cs="Times New Roman"/>
          <w:sz w:val="24"/>
          <w:szCs w:val="24"/>
        </w:rPr>
        <w:t xml:space="preserve"> "Наименование объекта (полное)" указывается наименование объекта основных средств по ОКОФ.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В Инвентарных карточках учета нефинансовых активов </w:t>
      </w:r>
      <w:hyperlink r:id="rId31" w:history="1">
        <w:r w:rsidRPr="00C85349">
          <w:rPr>
            <w:rFonts w:ascii="Times New Roman" w:hAnsi="Times New Roman" w:cs="Times New Roman"/>
            <w:sz w:val="24"/>
            <w:szCs w:val="24"/>
          </w:rPr>
          <w:t>(ф. 0504031)</w:t>
        </w:r>
      </w:hyperlink>
      <w:r w:rsidRPr="00C85349">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1263CF" w:rsidRPr="00C85349">
        <w:rPr>
          <w:rFonts w:ascii="Times New Roman" w:hAnsi="Times New Roman" w:cs="Times New Roman"/>
          <w:sz w:val="24"/>
          <w:szCs w:val="24"/>
        </w:rPr>
        <w:t>9</w:t>
      </w:r>
      <w:r w:rsidRPr="00C85349">
        <w:rPr>
          <w:rFonts w:ascii="Times New Roman" w:hAnsi="Times New Roman" w:cs="Times New Roman"/>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w:t>
      </w:r>
      <w:r w:rsidR="001263CF" w:rsidRPr="00C85349">
        <w:rPr>
          <w:rFonts w:ascii="Times New Roman" w:hAnsi="Times New Roman" w:cs="Times New Roman"/>
          <w:sz w:val="24"/>
          <w:szCs w:val="24"/>
        </w:rPr>
        <w:t>0</w:t>
      </w:r>
      <w:r w:rsidRPr="00C85349">
        <w:rPr>
          <w:rFonts w:ascii="Times New Roman" w:hAnsi="Times New Roman" w:cs="Times New Roman"/>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w:t>
      </w:r>
      <w:r w:rsidR="001263CF" w:rsidRPr="00C85349">
        <w:rPr>
          <w:rFonts w:ascii="Times New Roman" w:hAnsi="Times New Roman" w:cs="Times New Roman"/>
          <w:sz w:val="24"/>
          <w:szCs w:val="24"/>
        </w:rPr>
        <w:t>1</w:t>
      </w:r>
      <w:r w:rsidRPr="00C85349">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w:t>
      </w:r>
      <w:r w:rsidR="001263CF" w:rsidRPr="00C85349">
        <w:rPr>
          <w:rFonts w:ascii="Times New Roman" w:hAnsi="Times New Roman" w:cs="Times New Roman"/>
          <w:sz w:val="24"/>
          <w:szCs w:val="24"/>
        </w:rPr>
        <w:t>2</w:t>
      </w:r>
      <w:r w:rsidRPr="00C85349">
        <w:rPr>
          <w:rFonts w:ascii="Times New Roman" w:hAnsi="Times New Roman" w:cs="Times New Roman"/>
          <w:sz w:val="24"/>
          <w:szCs w:val="24"/>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32" w:history="1">
        <w:r w:rsidRPr="00C85349">
          <w:rPr>
            <w:rFonts w:ascii="Times New Roman" w:hAnsi="Times New Roman" w:cs="Times New Roman"/>
            <w:sz w:val="24"/>
            <w:szCs w:val="24"/>
          </w:rPr>
          <w:t>(ф. 0504101)</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33" w:history="1">
        <w:r w:rsidRPr="00C85349">
          <w:rPr>
            <w:rFonts w:ascii="Times New Roman" w:hAnsi="Times New Roman" w:cs="Times New Roman"/>
            <w:sz w:val="24"/>
            <w:szCs w:val="24"/>
          </w:rPr>
          <w:t>(ф. 0504103)</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34" w:history="1">
        <w:r w:rsidRPr="00C85349">
          <w:rPr>
            <w:rFonts w:ascii="Times New Roman" w:hAnsi="Times New Roman" w:cs="Times New Roman"/>
            <w:sz w:val="24"/>
            <w:szCs w:val="24"/>
          </w:rPr>
          <w:t>(ф. 0504220)</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35" w:history="1">
        <w:r w:rsidRPr="00C85349">
          <w:rPr>
            <w:rFonts w:ascii="Times New Roman" w:hAnsi="Times New Roman" w:cs="Times New Roman"/>
            <w:sz w:val="24"/>
            <w:szCs w:val="24"/>
          </w:rPr>
          <w:t>(ф. 0504207)</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36" w:history="1">
        <w:r w:rsidRPr="00C85349">
          <w:rPr>
            <w:rFonts w:ascii="Times New Roman" w:hAnsi="Times New Roman" w:cs="Times New Roman"/>
            <w:sz w:val="24"/>
            <w:szCs w:val="24"/>
          </w:rPr>
          <w:t>(ф. 0504102)</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w:t>
      </w:r>
      <w:r w:rsidR="001263CF" w:rsidRPr="00C85349">
        <w:rPr>
          <w:rFonts w:ascii="Times New Roman" w:hAnsi="Times New Roman" w:cs="Times New Roman"/>
          <w:sz w:val="24"/>
          <w:szCs w:val="24"/>
        </w:rPr>
        <w:t>3</w:t>
      </w:r>
      <w:r w:rsidRPr="00C85349">
        <w:rPr>
          <w:rFonts w:ascii="Times New Roman" w:hAnsi="Times New Roman" w:cs="Times New Roman"/>
          <w:sz w:val="24"/>
          <w:szCs w:val="24"/>
        </w:rPr>
        <w:t xml:space="preserve">. Амортизация в целях бухгалтерского учета на объекты основных средств начисляется в соответствии с </w:t>
      </w:r>
      <w:hyperlink r:id="rId37" w:history="1">
        <w:r w:rsidRPr="00C85349">
          <w:rPr>
            <w:rFonts w:ascii="Times New Roman" w:hAnsi="Times New Roman" w:cs="Times New Roman"/>
            <w:sz w:val="24"/>
            <w:szCs w:val="24"/>
          </w:rPr>
          <w:t>п. 92</w:t>
        </w:r>
      </w:hyperlink>
      <w:r w:rsidRPr="00C85349">
        <w:rPr>
          <w:rFonts w:ascii="Times New Roman" w:hAnsi="Times New Roman" w:cs="Times New Roman"/>
          <w:sz w:val="24"/>
          <w:szCs w:val="24"/>
        </w:rPr>
        <w:t xml:space="preserve"> Инструкции N 157н.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Амортизация на объекты основных средств стоимостью свыше 40 000 руб. начисляется ежемесячно линейным методом исходя из их балансовой стоимости и нормы </w:t>
      </w:r>
      <w:r w:rsidRPr="00C85349">
        <w:rPr>
          <w:rFonts w:ascii="Times New Roman" w:hAnsi="Times New Roman" w:cs="Times New Roman"/>
          <w:sz w:val="24"/>
          <w:szCs w:val="24"/>
        </w:rPr>
        <w:lastRenderedPageBreak/>
        <w:t>амортизации, исчисленной в соответствии со сроком их полезного использования.</w:t>
      </w:r>
    </w:p>
    <w:p w:rsidR="009C1389" w:rsidRPr="00C85349" w:rsidRDefault="009C1389">
      <w:pPr>
        <w:pStyle w:val="ConsPlusNormal"/>
        <w:ind w:firstLine="540"/>
        <w:jc w:val="both"/>
        <w:rPr>
          <w:rFonts w:ascii="Times New Roman" w:hAnsi="Times New Roman" w:cs="Times New Roman"/>
          <w:sz w:val="24"/>
          <w:szCs w:val="24"/>
        </w:rPr>
      </w:pPr>
    </w:p>
    <w:p w:rsidR="00A136B5" w:rsidRPr="00C85349" w:rsidRDefault="00A136B5" w:rsidP="00CF54FB">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1.1</w:t>
      </w:r>
      <w:r w:rsidR="001263CF" w:rsidRPr="00C85349">
        <w:rPr>
          <w:rFonts w:ascii="Times New Roman" w:hAnsi="Times New Roman" w:cs="Times New Roman"/>
          <w:sz w:val="24"/>
          <w:szCs w:val="24"/>
        </w:rPr>
        <w:t>4</w:t>
      </w:r>
      <w:r w:rsidRPr="00C85349">
        <w:rPr>
          <w:rFonts w:ascii="Times New Roman" w:hAnsi="Times New Roman" w:cs="Times New Roman"/>
          <w:sz w:val="24"/>
          <w:szCs w:val="24"/>
        </w:rPr>
        <w:t xml:space="preserve">. Списание объектов основных средств производится в соответствии с </w:t>
      </w:r>
      <w:r w:rsidR="00CF54FB" w:rsidRPr="00C85349">
        <w:rPr>
          <w:rFonts w:ascii="Times New Roman" w:hAnsi="Times New Roman" w:cs="Times New Roman"/>
          <w:sz w:val="24"/>
          <w:szCs w:val="24"/>
        </w:rPr>
        <w:t>Положением об учете муниципального имущества и ведении реестра муниципальной собственности городского округа Октябрьск</w:t>
      </w:r>
      <w:r w:rsidRPr="00C85349">
        <w:rPr>
          <w:rFonts w:ascii="Times New Roman" w:hAnsi="Times New Roman" w:cs="Times New Roman"/>
          <w:sz w:val="24"/>
          <w:szCs w:val="24"/>
        </w:rPr>
        <w:t xml:space="preserve">, утвержденным </w:t>
      </w:r>
      <w:r w:rsidR="00CF54FB" w:rsidRPr="00C85349">
        <w:rPr>
          <w:rFonts w:ascii="Times New Roman" w:hAnsi="Times New Roman" w:cs="Times New Roman"/>
          <w:sz w:val="24"/>
          <w:szCs w:val="24"/>
        </w:rPr>
        <w:t>Постановлением Администрации городского округа Октябрьск от 24 октября 2014 г. N 823</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w:t>
      </w:r>
      <w:r w:rsidR="001263CF" w:rsidRPr="00C85349">
        <w:rPr>
          <w:rFonts w:ascii="Times New Roman" w:hAnsi="Times New Roman" w:cs="Times New Roman"/>
          <w:sz w:val="24"/>
          <w:szCs w:val="24"/>
        </w:rPr>
        <w:t>5</w:t>
      </w:r>
      <w:r w:rsidRPr="00C85349">
        <w:rPr>
          <w:rFonts w:ascii="Times New Roman" w:hAnsi="Times New Roman" w:cs="Times New Roman"/>
          <w:sz w:val="24"/>
          <w:szCs w:val="24"/>
        </w:rPr>
        <w:t>. В случае частичной ликвидации (</w:t>
      </w:r>
      <w:proofErr w:type="spellStart"/>
      <w:r w:rsidRPr="00C85349">
        <w:rPr>
          <w:rFonts w:ascii="Times New Roman" w:hAnsi="Times New Roman" w:cs="Times New Roman"/>
          <w:sz w:val="24"/>
          <w:szCs w:val="24"/>
        </w:rPr>
        <w:t>разукомплектации</w:t>
      </w:r>
      <w:proofErr w:type="spellEnd"/>
      <w:r w:rsidRPr="00C85349">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площади;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объему;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весу;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иному показателю, установленному комиссией по поступлению и выбытию активов.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2" w:name="P253"/>
      <w:bookmarkEnd w:id="2"/>
      <w:r w:rsidRPr="00C85349">
        <w:rPr>
          <w:rFonts w:ascii="Times New Roman" w:hAnsi="Times New Roman" w:cs="Times New Roman"/>
          <w:b/>
          <w:sz w:val="24"/>
          <w:szCs w:val="24"/>
        </w:rPr>
        <w:t>2. Учет материальных запасов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38" w:history="1">
        <w:r w:rsidRPr="00C85349">
          <w:rPr>
            <w:rFonts w:ascii="Times New Roman" w:hAnsi="Times New Roman" w:cs="Times New Roman"/>
            <w:sz w:val="24"/>
            <w:szCs w:val="24"/>
          </w:rPr>
          <w:t>"5"</w:t>
        </w:r>
      </w:hyperlink>
      <w:r w:rsidRPr="00C85349">
        <w:rPr>
          <w:rFonts w:ascii="Times New Roman" w:hAnsi="Times New Roman" w:cs="Times New Roman"/>
          <w:sz w:val="24"/>
          <w:szCs w:val="24"/>
        </w:rPr>
        <w:t xml:space="preserve">, переводится на код вида деятельности </w:t>
      </w:r>
      <w:hyperlink r:id="rId39"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2.3. </w:t>
      </w:r>
      <w:proofErr w:type="spellStart"/>
      <w:r w:rsidRPr="00C85349">
        <w:rPr>
          <w:rFonts w:ascii="Times New Roman" w:hAnsi="Times New Roman" w:cs="Times New Roman"/>
          <w:sz w:val="24"/>
          <w:szCs w:val="24"/>
        </w:rPr>
        <w:t>Оприходование</w:t>
      </w:r>
      <w:proofErr w:type="spellEnd"/>
      <w:r w:rsidRPr="00C85349">
        <w:rPr>
          <w:rFonts w:ascii="Times New Roman" w:hAnsi="Times New Roman" w:cs="Times New Roman"/>
          <w:sz w:val="24"/>
          <w:szCs w:val="24"/>
        </w:rPr>
        <w:t xml:space="preserve"> ветоши, полученной от списания мягкого инвентаря, отражается по текущей оценочной стоимости за 1 кг.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2.4. Передача расходных материальных запасов: канцелярских принадлежностей (бумаги, карандашей, ручек, стерж</w:t>
      </w:r>
      <w:r w:rsidR="00411138" w:rsidRPr="00C85349">
        <w:rPr>
          <w:rFonts w:ascii="Times New Roman" w:hAnsi="Times New Roman" w:cs="Times New Roman"/>
          <w:sz w:val="24"/>
          <w:szCs w:val="24"/>
        </w:rPr>
        <w:t>ней и т.п.)</w:t>
      </w:r>
      <w:r w:rsidRPr="00C85349">
        <w:rPr>
          <w:rFonts w:ascii="Times New Roman" w:hAnsi="Times New Roman" w:cs="Times New Roman"/>
          <w:sz w:val="24"/>
          <w:szCs w:val="24"/>
        </w:rPr>
        <w:t>, запасных частей и хозяйственных материалов (</w:t>
      </w:r>
      <w:proofErr w:type="spellStart"/>
      <w:r w:rsidRPr="00C85349">
        <w:rPr>
          <w:rFonts w:ascii="Times New Roman" w:hAnsi="Times New Roman" w:cs="Times New Roman"/>
          <w:sz w:val="24"/>
          <w:szCs w:val="24"/>
        </w:rPr>
        <w:t>электролампочек</w:t>
      </w:r>
      <w:proofErr w:type="spellEnd"/>
      <w:r w:rsidRPr="00C85349">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40" w:history="1">
        <w:r w:rsidRPr="00C85349">
          <w:rPr>
            <w:rFonts w:ascii="Times New Roman" w:hAnsi="Times New Roman" w:cs="Times New Roman"/>
            <w:sz w:val="24"/>
            <w:szCs w:val="24"/>
          </w:rPr>
          <w:t>(ф. 0504210)</w:t>
        </w:r>
      </w:hyperlink>
      <w:r w:rsidRPr="00C85349">
        <w:rPr>
          <w:rFonts w:ascii="Times New Roman" w:hAnsi="Times New Roman" w:cs="Times New Roman"/>
          <w:sz w:val="24"/>
          <w:szCs w:val="24"/>
        </w:rPr>
        <w:t>, которая является основанием для списания материальных запасов.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411138" w:rsidRPr="00C85349">
        <w:rPr>
          <w:rFonts w:ascii="Times New Roman" w:hAnsi="Times New Roman" w:cs="Times New Roman"/>
          <w:sz w:val="24"/>
          <w:szCs w:val="24"/>
        </w:rPr>
        <w:t>5</w:t>
      </w:r>
      <w:r w:rsidRPr="00C85349">
        <w:rPr>
          <w:rFonts w:ascii="Times New Roman" w:hAnsi="Times New Roman" w:cs="Times New Roman"/>
          <w:sz w:val="24"/>
          <w:szCs w:val="24"/>
        </w:rPr>
        <w:t xml:space="preserve">. Нормы расхода ГСМ разрабатываются учреждением самостоятельно на основе Методических </w:t>
      </w:r>
      <w:hyperlink r:id="rId41" w:history="1">
        <w:r w:rsidRPr="00C85349">
          <w:rPr>
            <w:rFonts w:ascii="Times New Roman" w:hAnsi="Times New Roman" w:cs="Times New Roman"/>
            <w:sz w:val="24"/>
            <w:szCs w:val="24"/>
          </w:rPr>
          <w:t>рекомендаций</w:t>
        </w:r>
      </w:hyperlink>
      <w:r w:rsidRPr="00C85349">
        <w:rPr>
          <w:rFonts w:ascii="Times New Roman" w:hAnsi="Times New Roman" w:cs="Times New Roman"/>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w:t>
      </w:r>
      <w:r w:rsidR="00411138"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411138" w:rsidRPr="00C85349">
        <w:rPr>
          <w:rFonts w:ascii="Times New Roman" w:hAnsi="Times New Roman" w:cs="Times New Roman"/>
          <w:sz w:val="24"/>
          <w:szCs w:val="24"/>
        </w:rPr>
        <w:t>6</w:t>
      </w:r>
      <w:r w:rsidRPr="00C85349">
        <w:rPr>
          <w:rFonts w:ascii="Times New Roman" w:hAnsi="Times New Roman" w:cs="Times New Roman"/>
          <w:sz w:val="24"/>
          <w:szCs w:val="24"/>
        </w:rPr>
        <w:t xml:space="preserve">. Период применения зимней надбавки к нормам расхода ГСМ и ее величина устанавливаются ежегодно приказом </w:t>
      </w:r>
      <w:r w:rsidR="00450F79"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2B11AB" w:rsidRPr="00C85349">
        <w:rPr>
          <w:rFonts w:ascii="Times New Roman" w:hAnsi="Times New Roman" w:cs="Times New Roman"/>
          <w:sz w:val="24"/>
          <w:szCs w:val="24"/>
        </w:rPr>
        <w:t>7</w:t>
      </w:r>
      <w:r w:rsidRPr="00C85349">
        <w:rPr>
          <w:rFonts w:ascii="Times New Roman" w:hAnsi="Times New Roman" w:cs="Times New Roman"/>
          <w:sz w:val="24"/>
          <w:szCs w:val="24"/>
        </w:rPr>
        <w:t xml:space="preserve">. Списание на затраты расходов по ГСМ осуществляется по фактическому расходу на основании путевых листов, но не выше норм, установленных приказом </w:t>
      </w:r>
      <w:r w:rsidR="00411138"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2B11AB" w:rsidRPr="00C85349">
        <w:rPr>
          <w:rFonts w:ascii="Times New Roman" w:hAnsi="Times New Roman" w:cs="Times New Roman"/>
          <w:sz w:val="24"/>
          <w:szCs w:val="24"/>
        </w:rPr>
        <w:t>8</w:t>
      </w:r>
      <w:r w:rsidRPr="00C85349">
        <w:rPr>
          <w:rFonts w:ascii="Times New Roman" w:hAnsi="Times New Roman" w:cs="Times New Roman"/>
          <w:sz w:val="24"/>
          <w:szCs w:val="24"/>
        </w:rPr>
        <w:t>. Списание материальных запасов производится по средней фактической стоимости.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2B11AB" w:rsidRPr="00C85349">
        <w:rPr>
          <w:rFonts w:ascii="Times New Roman" w:hAnsi="Times New Roman" w:cs="Times New Roman"/>
          <w:sz w:val="24"/>
          <w:szCs w:val="24"/>
        </w:rPr>
        <w:t>9</w:t>
      </w:r>
      <w:r w:rsidRPr="00C85349">
        <w:rPr>
          <w:rFonts w:ascii="Times New Roman" w:hAnsi="Times New Roman" w:cs="Times New Roman"/>
          <w:sz w:val="24"/>
          <w:szCs w:val="24"/>
        </w:rPr>
        <w:t xml:space="preserve">. Основанием для списания мягкого и хозяйственного инвентаря является Акт о списании мягкого и хозяйственного инвентаря </w:t>
      </w:r>
      <w:hyperlink r:id="rId42" w:history="1">
        <w:r w:rsidRPr="00C85349">
          <w:rPr>
            <w:rFonts w:ascii="Times New Roman" w:hAnsi="Times New Roman" w:cs="Times New Roman"/>
            <w:sz w:val="24"/>
            <w:szCs w:val="24"/>
          </w:rPr>
          <w:t>(ф. 0504143)</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2.1</w:t>
      </w:r>
      <w:r w:rsidR="002B11AB" w:rsidRPr="00C85349">
        <w:rPr>
          <w:rFonts w:ascii="Times New Roman" w:hAnsi="Times New Roman" w:cs="Times New Roman"/>
          <w:sz w:val="24"/>
          <w:szCs w:val="24"/>
        </w:rPr>
        <w:t>0</w:t>
      </w:r>
      <w:r w:rsidRPr="00C85349">
        <w:rPr>
          <w:rFonts w:ascii="Times New Roman" w:hAnsi="Times New Roman" w:cs="Times New Roman"/>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43" w:history="1">
        <w:r w:rsidRPr="00C85349">
          <w:rPr>
            <w:rFonts w:ascii="Times New Roman" w:hAnsi="Times New Roman" w:cs="Times New Roman"/>
            <w:sz w:val="24"/>
            <w:szCs w:val="24"/>
          </w:rPr>
          <w:t>(ф. 0504230)</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w:t>
      </w:r>
      <w:r w:rsidR="00C31B54" w:rsidRPr="00C85349">
        <w:rPr>
          <w:rFonts w:ascii="Times New Roman" w:hAnsi="Times New Roman" w:cs="Times New Roman"/>
          <w:sz w:val="24"/>
          <w:szCs w:val="24"/>
        </w:rPr>
        <w:t>1</w:t>
      </w:r>
      <w:r w:rsidRPr="00C85349">
        <w:rPr>
          <w:rFonts w:ascii="Times New Roman" w:hAnsi="Times New Roman" w:cs="Times New Roman"/>
          <w:sz w:val="24"/>
          <w:szCs w:val="24"/>
        </w:rPr>
        <w:t xml:space="preserve">. Материальные запасы учитываются по тому виду деятельности, за счет которого они приобретены (созданы): </w:t>
      </w:r>
      <w:hyperlink r:id="rId44" w:history="1">
        <w:r w:rsidRPr="00C85349">
          <w:rPr>
            <w:rFonts w:ascii="Times New Roman" w:hAnsi="Times New Roman" w:cs="Times New Roman"/>
            <w:sz w:val="24"/>
            <w:szCs w:val="24"/>
          </w:rPr>
          <w:t>"2"</w:t>
        </w:r>
      </w:hyperlink>
      <w:r w:rsidRPr="00C85349">
        <w:rPr>
          <w:rFonts w:ascii="Times New Roman" w:hAnsi="Times New Roman" w:cs="Times New Roman"/>
          <w:sz w:val="24"/>
          <w:szCs w:val="24"/>
        </w:rPr>
        <w:t xml:space="preserve"> - приносящая доход деятельность (собственные доходы учреждения); </w:t>
      </w:r>
      <w:hyperlink r:id="rId45"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hyperlink r:id="rId46" w:history="1">
        <w:r w:rsidRPr="00C85349">
          <w:rPr>
            <w:rFonts w:ascii="Times New Roman" w:hAnsi="Times New Roman" w:cs="Times New Roman"/>
            <w:sz w:val="24"/>
            <w:szCs w:val="24"/>
          </w:rPr>
          <w:t>"5"</w:t>
        </w:r>
      </w:hyperlink>
      <w:r w:rsidRPr="00C85349">
        <w:rPr>
          <w:rFonts w:ascii="Times New Roman" w:hAnsi="Times New Roman" w:cs="Times New Roman"/>
          <w:sz w:val="24"/>
          <w:szCs w:val="24"/>
        </w:rPr>
        <w:t xml:space="preserve"> - субсидии на иные цели, если иное не установлено в настоящем разделе для материальных запасов определенной категории.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w:t>
      </w:r>
      <w:r w:rsidR="00C31B54" w:rsidRPr="00C85349">
        <w:rPr>
          <w:rFonts w:ascii="Times New Roman" w:hAnsi="Times New Roman" w:cs="Times New Roman"/>
          <w:sz w:val="24"/>
          <w:szCs w:val="24"/>
        </w:rPr>
        <w:t>2</w:t>
      </w:r>
      <w:r w:rsidRPr="00C85349">
        <w:rPr>
          <w:rFonts w:ascii="Times New Roman" w:hAnsi="Times New Roman" w:cs="Times New Roman"/>
          <w:sz w:val="24"/>
          <w:szCs w:val="24"/>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w:t>
      </w:r>
      <w:r w:rsidR="00C31B54" w:rsidRPr="00C85349">
        <w:rPr>
          <w:rFonts w:ascii="Times New Roman" w:hAnsi="Times New Roman" w:cs="Times New Roman"/>
          <w:sz w:val="24"/>
          <w:szCs w:val="24"/>
        </w:rPr>
        <w:t>3</w:t>
      </w:r>
      <w:r w:rsidRPr="00C85349">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3" w:name="P296"/>
      <w:bookmarkEnd w:id="3"/>
      <w:r w:rsidRPr="00C85349">
        <w:rPr>
          <w:rFonts w:ascii="Times New Roman" w:hAnsi="Times New Roman" w:cs="Times New Roman"/>
          <w:b/>
          <w:sz w:val="24"/>
          <w:szCs w:val="24"/>
        </w:rPr>
        <w:t>3. Учет затрат на изготовление готовой продукции,</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выполнение работ, оказание услуг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другие затраты, связанные с оказанием услуги (выполнением работы).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3.2. При </w:t>
      </w:r>
      <w:proofErr w:type="spellStart"/>
      <w:r w:rsidRPr="00C85349">
        <w:rPr>
          <w:rFonts w:ascii="Times New Roman" w:hAnsi="Times New Roman" w:cs="Times New Roman"/>
          <w:sz w:val="24"/>
          <w:szCs w:val="24"/>
        </w:rPr>
        <w:t>калькулировании</w:t>
      </w:r>
      <w:proofErr w:type="spellEnd"/>
      <w:r w:rsidRPr="00C85349">
        <w:rPr>
          <w:rFonts w:ascii="Times New Roman" w:hAnsi="Times New Roman" w:cs="Times New Roman"/>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3.3. В составе накладных расходов при формировании себестоимости услуги (работы) учитываются расходы: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амортизационные отчисления по имуществу, используемому при оказании услуг (выполнении работ);</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содержание имущества, используемого при оказании услуг (выполнении работ).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3.4. 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3.5. В целях бухгалтерского учета в составе общехозяйственных расходов учитываются расходы: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в части распределяемых расходов: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оплату услуг связи;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оплату транспортных услуг;</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содержание и амортизацию инвентаря общехозяйственного назначения;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охрану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прочие затраты на общехозяйственные нужды;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 в части </w:t>
      </w:r>
      <w:proofErr w:type="spellStart"/>
      <w:r w:rsidRPr="00C85349">
        <w:rPr>
          <w:rFonts w:ascii="Times New Roman" w:hAnsi="Times New Roman" w:cs="Times New Roman"/>
          <w:sz w:val="24"/>
          <w:szCs w:val="24"/>
        </w:rPr>
        <w:t>нераспределяемых</w:t>
      </w:r>
      <w:proofErr w:type="spellEnd"/>
      <w:r w:rsidRPr="00C85349">
        <w:rPr>
          <w:rFonts w:ascii="Times New Roman" w:hAnsi="Times New Roman" w:cs="Times New Roman"/>
          <w:sz w:val="24"/>
          <w:szCs w:val="24"/>
        </w:rPr>
        <w:t xml:space="preserve"> расходов: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 оплату аудиторских, консультационных и информационных услуг.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3.6.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A136B5" w:rsidRPr="00C85349" w:rsidRDefault="00A136B5">
      <w:pPr>
        <w:pStyle w:val="ConsPlusNormal"/>
        <w:ind w:firstLine="540"/>
        <w:jc w:val="both"/>
        <w:rPr>
          <w:rFonts w:ascii="Times New Roman" w:hAnsi="Times New Roman" w:cs="Times New Roman"/>
          <w:sz w:val="24"/>
          <w:szCs w:val="24"/>
        </w:rPr>
      </w:pPr>
      <w:proofErr w:type="spellStart"/>
      <w:r w:rsidRPr="00C85349">
        <w:rPr>
          <w:rFonts w:ascii="Times New Roman" w:hAnsi="Times New Roman" w:cs="Times New Roman"/>
          <w:sz w:val="24"/>
          <w:szCs w:val="24"/>
        </w:rPr>
        <w:t>Нераспределяемые</w:t>
      </w:r>
      <w:proofErr w:type="spellEnd"/>
      <w:r w:rsidRPr="00C85349">
        <w:rPr>
          <w:rFonts w:ascii="Times New Roman" w:hAnsi="Times New Roman" w:cs="Times New Roman"/>
          <w:sz w:val="24"/>
          <w:szCs w:val="24"/>
        </w:rPr>
        <w:t xml:space="preserve"> общехозяйственные расходы списываются в дебет счета 0 401 20 000.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AB5634" w:rsidRPr="00C85349">
        <w:rPr>
          <w:rFonts w:ascii="Times New Roman" w:hAnsi="Times New Roman" w:cs="Times New Roman"/>
          <w:sz w:val="24"/>
          <w:szCs w:val="24"/>
        </w:rPr>
        <w:t>7. У</w:t>
      </w:r>
      <w:r w:rsidRPr="00C85349">
        <w:rPr>
          <w:rFonts w:ascii="Times New Roman" w:hAnsi="Times New Roman" w:cs="Times New Roman"/>
          <w:sz w:val="24"/>
          <w:szCs w:val="24"/>
        </w:rPr>
        <w:t>читываются в составе затрат при формировании себестоимости услуг, работ, продукции (на счете 4 109 00 000):</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амортизация, начисленная по этому имуществу.</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3.8. По окончании каждого месяца сумма себестоимости услуг, работ относится: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сформированная на счете 2 109 60 000 - в дебет счета 2 401 10 130;</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сформированная на счете 4 109 60 0</w:t>
      </w:r>
      <w:r w:rsidR="00C07BA3" w:rsidRPr="00C85349">
        <w:rPr>
          <w:rFonts w:ascii="Times New Roman" w:hAnsi="Times New Roman" w:cs="Times New Roman"/>
          <w:sz w:val="24"/>
          <w:szCs w:val="24"/>
        </w:rPr>
        <w:t>00 - в дебет счета 4 401 10 130.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4" w:name="P348"/>
      <w:bookmarkEnd w:id="4"/>
      <w:r w:rsidRPr="00C85349">
        <w:rPr>
          <w:rFonts w:ascii="Times New Roman" w:hAnsi="Times New Roman" w:cs="Times New Roman"/>
          <w:b/>
          <w:sz w:val="24"/>
          <w:szCs w:val="24"/>
        </w:rPr>
        <w:t>4. Учет денежных средств и денежных документов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4.1. Учет денежных средств осуществляется в соответствии с требованиями, установленными Порядком ведения кассовых операций в РФ.</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4.2. Кассовая книга </w:t>
      </w:r>
      <w:hyperlink r:id="rId47" w:history="1">
        <w:r w:rsidRPr="00C85349">
          <w:rPr>
            <w:rFonts w:ascii="Times New Roman" w:hAnsi="Times New Roman" w:cs="Times New Roman"/>
            <w:sz w:val="24"/>
            <w:szCs w:val="24"/>
          </w:rPr>
          <w:t>(ф. 0504514)</w:t>
        </w:r>
      </w:hyperlink>
      <w:r w:rsidRPr="00C85349">
        <w:rPr>
          <w:rFonts w:ascii="Times New Roman" w:hAnsi="Times New Roman" w:cs="Times New Roman"/>
          <w:sz w:val="24"/>
          <w:szCs w:val="24"/>
        </w:rPr>
        <w:t xml:space="preserve"> учреждения ведется автоматизированным способом.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4.3. Расчеты с подотчетными лицами осуществляются через банковские карты работников (в части командировочных расходов) или через кассу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4.4. В составе денежных документов учитываются:</w:t>
      </w:r>
    </w:p>
    <w:p w:rsidR="00A136B5" w:rsidRPr="00C85349" w:rsidRDefault="00C07BA3">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почтовые конверты с марками.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4.5. Денежные документы принимаются в кассу учреждения и учитываются по фактической стоимости.</w:t>
      </w:r>
    </w:p>
    <w:p w:rsidR="00A136B5" w:rsidRPr="00C85349" w:rsidRDefault="00A136B5">
      <w:pPr>
        <w:pStyle w:val="ConsPlusNormal"/>
        <w:jc w:val="both"/>
        <w:rPr>
          <w:rFonts w:ascii="Times New Roman" w:hAnsi="Times New Roman" w:cs="Times New Roman"/>
          <w:sz w:val="24"/>
          <w:szCs w:val="24"/>
        </w:rPr>
      </w:pPr>
    </w:p>
    <w:p w:rsidR="001311AA" w:rsidRPr="00C85349" w:rsidRDefault="001311AA">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5" w:name="P365"/>
      <w:bookmarkEnd w:id="5"/>
      <w:r w:rsidRPr="00C85349">
        <w:rPr>
          <w:rFonts w:ascii="Times New Roman" w:hAnsi="Times New Roman" w:cs="Times New Roman"/>
          <w:b/>
          <w:sz w:val="24"/>
          <w:szCs w:val="24"/>
        </w:rPr>
        <w:t>5. Учет расчетов с дебиторами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5.1. Для обособленного учета доходов, полученных в результате осуществления некассовых операций, по счетам 2 205 20 000, 2 205 30 000, 2 209 30 000, 2 209 40 000, 2 209 70 000, 2 209 80 000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2</w:t>
      </w:r>
      <w:r w:rsidRPr="00C85349">
        <w:rPr>
          <w:rFonts w:ascii="Times New Roman" w:hAnsi="Times New Roman" w:cs="Times New Roman"/>
          <w:sz w:val="24"/>
          <w:szCs w:val="24"/>
        </w:rPr>
        <w:t xml:space="preserve">. Начисление доходов от поступлений субсидий на финансовое обеспечение выполнения </w:t>
      </w:r>
      <w:r w:rsidR="00C07BA3"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задания отражается по дебету счета 4 205 31 560 и кредиту счета 4 401 10 130. Поступление субсидий на финансовое обеспечение выполнения </w:t>
      </w:r>
      <w:r w:rsidR="00C07BA3"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задания на лицевой счет учреждения отражается по дебету счета 4 201 11 510 и кредиту счета 4 205 31 660.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3</w:t>
      </w:r>
      <w:r w:rsidRPr="00C85349">
        <w:rPr>
          <w:rFonts w:ascii="Times New Roman" w:hAnsi="Times New Roman" w:cs="Times New Roman"/>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w:t>
      </w:r>
      <w:hyperlink r:id="rId48" w:history="1">
        <w:r w:rsidRPr="00C85349">
          <w:rPr>
            <w:rFonts w:ascii="Times New Roman" w:hAnsi="Times New Roman" w:cs="Times New Roman"/>
            <w:sz w:val="24"/>
            <w:szCs w:val="24"/>
          </w:rPr>
          <w:t>"2"</w:t>
        </w:r>
      </w:hyperlink>
      <w:r w:rsidRPr="00C85349">
        <w:rPr>
          <w:rFonts w:ascii="Times New Roman" w:hAnsi="Times New Roman" w:cs="Times New Roman"/>
          <w:sz w:val="24"/>
          <w:szCs w:val="24"/>
        </w:rPr>
        <w:t xml:space="preserve"> - приносящая доход деятельность (собственные доходы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4</w:t>
      </w:r>
      <w:r w:rsidRPr="00C85349">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5</w:t>
      </w:r>
      <w:r w:rsidRPr="00C85349">
        <w:rPr>
          <w:rFonts w:ascii="Times New Roman" w:hAnsi="Times New Roman" w:cs="Times New Roman"/>
          <w:sz w:val="24"/>
          <w:szCs w:val="24"/>
        </w:rPr>
        <w:t>.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6</w:t>
      </w:r>
      <w:r w:rsidRPr="00C85349">
        <w:rPr>
          <w:rFonts w:ascii="Times New Roman" w:hAnsi="Times New Roman" w:cs="Times New Roman"/>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7</w:t>
      </w:r>
      <w:r w:rsidRPr="00C85349">
        <w:rPr>
          <w:rFonts w:ascii="Times New Roman" w:hAnsi="Times New Roman" w:cs="Times New Roman"/>
          <w:sz w:val="24"/>
          <w:szCs w:val="24"/>
        </w:rPr>
        <w:t>. Поступление доходов в виде пожертвований отражается записью по дебету счета 2 201 11 510 и кредиту счета 2 401 10 180.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8</w:t>
      </w:r>
      <w:r w:rsidRPr="00C85349">
        <w:rPr>
          <w:rFonts w:ascii="Times New Roman" w:hAnsi="Times New Roman" w:cs="Times New Roman"/>
          <w:sz w:val="24"/>
          <w:szCs w:val="24"/>
        </w:rPr>
        <w:t>. Отражение в учете задолженности дебиторов за оказанные платные услуги, аренду помещений учреждения осуществляется на основании Акта выполненных работ (оказанных услуг), подписанного учреждением и получателем услуг.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F929C0" w:rsidRPr="00C85349">
        <w:rPr>
          <w:rFonts w:ascii="Times New Roman" w:hAnsi="Times New Roman" w:cs="Times New Roman"/>
          <w:sz w:val="24"/>
          <w:szCs w:val="24"/>
        </w:rPr>
        <w:t>9</w:t>
      </w:r>
      <w:r w:rsidRPr="00C85349">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49" w:history="1">
        <w:r w:rsidRPr="00C85349">
          <w:rPr>
            <w:rFonts w:ascii="Times New Roman" w:hAnsi="Times New Roman" w:cs="Times New Roman"/>
            <w:sz w:val="24"/>
            <w:szCs w:val="24"/>
          </w:rPr>
          <w:t>(ф. 0504833)</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5.1</w:t>
      </w:r>
      <w:r w:rsidR="00F929C0" w:rsidRPr="00C85349">
        <w:rPr>
          <w:rFonts w:ascii="Times New Roman" w:hAnsi="Times New Roman" w:cs="Times New Roman"/>
          <w:sz w:val="24"/>
          <w:szCs w:val="24"/>
        </w:rPr>
        <w:t>0</w:t>
      </w:r>
      <w:r w:rsidRPr="00C85349">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Начисление компенсации затрат отражается по дебету счета 2 209 30 560 и кредиту счета 2 401 10 130.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5.1</w:t>
      </w:r>
      <w:r w:rsidR="00F929C0" w:rsidRPr="00C85349">
        <w:rPr>
          <w:rFonts w:ascii="Times New Roman" w:hAnsi="Times New Roman" w:cs="Times New Roman"/>
          <w:sz w:val="24"/>
          <w:szCs w:val="24"/>
        </w:rPr>
        <w:t>1</w:t>
      </w:r>
      <w:r w:rsidRPr="00C85349">
        <w:rPr>
          <w:rFonts w:ascii="Times New Roman" w:hAnsi="Times New Roman" w:cs="Times New Roman"/>
          <w:sz w:val="24"/>
          <w:szCs w:val="24"/>
        </w:rPr>
        <w:t>. На счете 0 209 40 000 ведется расчет по суммам поступлений: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возмещения ущерба в соответствии с законодательством РФ, в том числе при возникновении страховых случаев;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процентов за пользование чужими денежными средствами в случаях, если контрактом предусматривалось обеспечение указанного обязательства;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50" w:history="1">
        <w:r w:rsidRPr="00C85349">
          <w:rPr>
            <w:rFonts w:ascii="Times New Roman" w:hAnsi="Times New Roman" w:cs="Times New Roman"/>
            <w:sz w:val="24"/>
            <w:szCs w:val="24"/>
          </w:rPr>
          <w:t xml:space="preserve">ст. </w:t>
        </w:r>
        <w:r w:rsidRPr="00C85349">
          <w:rPr>
            <w:rFonts w:ascii="Times New Roman" w:hAnsi="Times New Roman" w:cs="Times New Roman"/>
            <w:sz w:val="24"/>
            <w:szCs w:val="24"/>
          </w:rPr>
          <w:lastRenderedPageBreak/>
          <w:t>410</w:t>
        </w:r>
      </w:hyperlink>
      <w:r w:rsidRPr="00C85349">
        <w:rPr>
          <w:rFonts w:ascii="Times New Roman" w:hAnsi="Times New Roman" w:cs="Times New Roman"/>
          <w:sz w:val="24"/>
          <w:szCs w:val="24"/>
        </w:rPr>
        <w:t xml:space="preserve">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51" w:history="1">
        <w:r w:rsidRPr="00C85349">
          <w:rPr>
            <w:rFonts w:ascii="Times New Roman" w:hAnsi="Times New Roman" w:cs="Times New Roman"/>
            <w:sz w:val="24"/>
            <w:szCs w:val="24"/>
          </w:rPr>
          <w:t>ст. 9</w:t>
        </w:r>
      </w:hyperlink>
      <w:r w:rsidRPr="00C85349">
        <w:rPr>
          <w:rFonts w:ascii="Times New Roman" w:hAnsi="Times New Roman" w:cs="Times New Roman"/>
          <w:sz w:val="24"/>
          <w:szCs w:val="24"/>
        </w:rPr>
        <w:t xml:space="preserve"> Федерального закона N 402-ФЗ;</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иных сумм принудительного изъятия.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5.1</w:t>
      </w:r>
      <w:r w:rsidR="00F929C0" w:rsidRPr="00C85349">
        <w:rPr>
          <w:rFonts w:ascii="Times New Roman" w:hAnsi="Times New Roman" w:cs="Times New Roman"/>
          <w:sz w:val="24"/>
          <w:szCs w:val="24"/>
        </w:rPr>
        <w:t>2</w:t>
      </w:r>
      <w:r w:rsidRPr="00C85349">
        <w:rPr>
          <w:rFonts w:ascii="Times New Roman" w:hAnsi="Times New Roman" w:cs="Times New Roman"/>
          <w:sz w:val="24"/>
          <w:szCs w:val="24"/>
        </w:rPr>
        <w:t>. На счете 2 209 81 000 ведется учет недостач, хищений, потерь денежных средств.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5.1</w:t>
      </w:r>
      <w:r w:rsidR="00F929C0" w:rsidRPr="00C85349">
        <w:rPr>
          <w:rFonts w:ascii="Times New Roman" w:hAnsi="Times New Roman" w:cs="Times New Roman"/>
          <w:sz w:val="24"/>
          <w:szCs w:val="24"/>
        </w:rPr>
        <w:t>3</w:t>
      </w:r>
      <w:r w:rsidRPr="00C85349">
        <w:rPr>
          <w:rFonts w:ascii="Times New Roman" w:hAnsi="Times New Roman" w:cs="Times New Roman"/>
          <w:sz w:val="24"/>
          <w:szCs w:val="24"/>
        </w:rPr>
        <w:t>. На счете 2 209 82 000 ведется учет выявленных недостач, хищений, потерь денежных документов, финансовых активов, за исключением денежных средств.</w:t>
      </w:r>
    </w:p>
    <w:p w:rsidR="00C13CC0" w:rsidRPr="00C85349" w:rsidRDefault="00C13CC0">
      <w:pPr>
        <w:pStyle w:val="ConsPlusNormal"/>
        <w:ind w:firstLine="540"/>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5.1</w:t>
      </w:r>
      <w:r w:rsidR="00F929C0" w:rsidRPr="00C85349">
        <w:rPr>
          <w:rFonts w:ascii="Times New Roman" w:hAnsi="Times New Roman" w:cs="Times New Roman"/>
          <w:sz w:val="24"/>
          <w:szCs w:val="24"/>
        </w:rPr>
        <w:t>4</w:t>
      </w:r>
      <w:r w:rsidRPr="00C85349">
        <w:rPr>
          <w:rFonts w:ascii="Times New Roman" w:hAnsi="Times New Roman" w:cs="Times New Roman"/>
          <w:sz w:val="24"/>
          <w:szCs w:val="24"/>
        </w:rPr>
        <w:t>. Расчеты по НДС по приобретенным материальным ценностям, работам, услугам отражаются на счете 0 210 12 000 "Расчеты по НДС по приобретенным материальным ценностям, работам, услугам".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w:t>
      </w:r>
      <w:r w:rsidR="002A02B4" w:rsidRPr="00C85349">
        <w:rPr>
          <w:rFonts w:ascii="Times New Roman" w:hAnsi="Times New Roman" w:cs="Times New Roman"/>
          <w:sz w:val="24"/>
          <w:szCs w:val="24"/>
        </w:rPr>
        <w:t>1</w:t>
      </w:r>
      <w:r w:rsidR="00F929C0" w:rsidRPr="00C85349">
        <w:rPr>
          <w:rFonts w:ascii="Times New Roman" w:hAnsi="Times New Roman" w:cs="Times New Roman"/>
          <w:sz w:val="24"/>
          <w:szCs w:val="24"/>
        </w:rPr>
        <w:t>5</w:t>
      </w:r>
      <w:r w:rsidRPr="00C85349">
        <w:rPr>
          <w:rFonts w:ascii="Times New Roman" w:hAnsi="Times New Roman" w:cs="Times New Roman"/>
          <w:sz w:val="24"/>
          <w:szCs w:val="24"/>
        </w:rPr>
        <w:t>. Расчеты по НДС по приобретенным материальным ценностям, работам, услугам отражаются на счете 2 210 12 000 с использованием в 23-м разряде номера счета следующих дополнительных аналитических кодов: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 НДС, подлежащий распределению;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 НДС, принимаемый к вычету;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 - НДС, включаемый в стоимость товаров, работ, услуг.</w:t>
      </w:r>
    </w:p>
    <w:p w:rsidR="008F51FD" w:rsidRPr="00C85349" w:rsidRDefault="008F51FD">
      <w:pPr>
        <w:pStyle w:val="ConsPlusNormal"/>
        <w:ind w:firstLine="540"/>
        <w:jc w:val="both"/>
        <w:rPr>
          <w:rFonts w:ascii="Times New Roman" w:hAnsi="Times New Roman" w:cs="Times New Roman"/>
          <w:sz w:val="24"/>
          <w:szCs w:val="24"/>
        </w:rPr>
      </w:pPr>
    </w:p>
    <w:p w:rsidR="008F51FD" w:rsidRPr="00C85349" w:rsidRDefault="008F51FD" w:rsidP="008F51FD">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5.1</w:t>
      </w:r>
      <w:r w:rsidR="00F929C0" w:rsidRPr="00C85349">
        <w:rPr>
          <w:rFonts w:ascii="Times New Roman" w:hAnsi="Times New Roman" w:cs="Times New Roman"/>
          <w:sz w:val="24"/>
          <w:szCs w:val="24"/>
        </w:rPr>
        <w:t>6</w:t>
      </w:r>
      <w:r w:rsidRPr="00C85349">
        <w:rPr>
          <w:rFonts w:ascii="Times New Roman" w:hAnsi="Times New Roman" w:cs="Times New Roman"/>
          <w:sz w:val="24"/>
          <w:szCs w:val="24"/>
        </w:rPr>
        <w:t>.</w:t>
      </w:r>
      <w:r w:rsidRPr="00C85349">
        <w:t xml:space="preserve"> </w:t>
      </w:r>
      <w:r w:rsidRPr="00C85349">
        <w:rPr>
          <w:rFonts w:ascii="Times New Roman" w:eastAsia="Times New Roman" w:hAnsi="Times New Roman" w:cs="Times New Roman"/>
          <w:sz w:val="24"/>
          <w:szCs w:val="24"/>
          <w:lang w:eastAsia="ru-RU"/>
        </w:rPr>
        <w:t xml:space="preserve">Расчеты по НДС с уплаченных авансов отражаются на счете 2 210 13 000 </w:t>
      </w:r>
      <w:r w:rsidRPr="00C85349">
        <w:rPr>
          <w:rFonts w:ascii="Times New Roman" w:hAnsi="Times New Roman" w:cs="Times New Roman"/>
          <w:sz w:val="24"/>
          <w:szCs w:val="24"/>
        </w:rPr>
        <w:t xml:space="preserve"> "Расчеты по НДС по авансам уплаченным"</w:t>
      </w:r>
    </w:p>
    <w:p w:rsidR="008F51FD" w:rsidRPr="00C85349" w:rsidRDefault="008F51FD">
      <w:pPr>
        <w:pStyle w:val="ConsPlusNormal"/>
        <w:ind w:firstLine="540"/>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6" w:name="P437"/>
      <w:bookmarkEnd w:id="6"/>
      <w:r w:rsidRPr="00C85349">
        <w:rPr>
          <w:rFonts w:ascii="Times New Roman" w:hAnsi="Times New Roman" w:cs="Times New Roman"/>
          <w:b/>
          <w:sz w:val="24"/>
          <w:szCs w:val="24"/>
        </w:rPr>
        <w:t>6. Учет расчетов с учредителем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6.1. Изменение показателей, отраженных на счетах 4 210 06 000 и 2 210 06 000, производится в последний рабочий день каждого </w:t>
      </w:r>
      <w:r w:rsidR="00A71AA3" w:rsidRPr="00C85349">
        <w:rPr>
          <w:rFonts w:ascii="Times New Roman" w:hAnsi="Times New Roman" w:cs="Times New Roman"/>
          <w:sz w:val="24"/>
          <w:szCs w:val="24"/>
        </w:rPr>
        <w:t>года</w:t>
      </w:r>
      <w:r w:rsidRPr="00C85349">
        <w:rPr>
          <w:rFonts w:ascii="Times New Roman" w:hAnsi="Times New Roman" w:cs="Times New Roman"/>
          <w:sz w:val="24"/>
          <w:szCs w:val="24"/>
        </w:rPr>
        <w:t xml:space="preserve"> в корреспонденции с соответствующими счетами 4 401 10 172 и 2 401 10 172.</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7" w:name="P442"/>
      <w:bookmarkEnd w:id="7"/>
      <w:r w:rsidRPr="00C85349">
        <w:rPr>
          <w:rFonts w:ascii="Times New Roman" w:hAnsi="Times New Roman" w:cs="Times New Roman"/>
          <w:b/>
          <w:sz w:val="24"/>
          <w:szCs w:val="24"/>
        </w:rPr>
        <w:t>7. Учет расчетов по обязательствам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7.1. В 22-м разряде номера счета 0 303 05 000 "Расчеты по прочим платежам в бюджет" вводятся дополнительные аналитические коды: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 расчеты по уплате транспортного налога;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 расчеты по уплате государственной пошлины;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 - расчеты по уплате пеней, штрафов и иных санкций;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 - расчеты по уплате прочих платежей.</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7.2.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7.3.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2" w:history="1">
        <w:r w:rsidRPr="00C85349">
          <w:rPr>
            <w:rFonts w:ascii="Times New Roman" w:hAnsi="Times New Roman" w:cs="Times New Roman"/>
            <w:sz w:val="24"/>
            <w:szCs w:val="24"/>
          </w:rPr>
          <w:t>(ф. 0504071)</w:t>
        </w:r>
      </w:hyperlink>
      <w:r w:rsidRPr="00C85349">
        <w:rPr>
          <w:rFonts w:ascii="Times New Roman" w:hAnsi="Times New Roman" w:cs="Times New Roman"/>
          <w:sz w:val="24"/>
          <w:szCs w:val="24"/>
        </w:rPr>
        <w:t xml:space="preserve"> </w:t>
      </w:r>
      <w:r w:rsidR="00E053F7" w:rsidRPr="00C85349">
        <w:rPr>
          <w:rFonts w:ascii="Times New Roman" w:hAnsi="Times New Roman" w:cs="Times New Roman"/>
          <w:sz w:val="24"/>
          <w:szCs w:val="24"/>
        </w:rPr>
        <w:t>в целом по учреждению</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7.</w:t>
      </w:r>
      <w:r w:rsidR="0058025D" w:rsidRPr="00C85349">
        <w:rPr>
          <w:rFonts w:ascii="Times New Roman" w:hAnsi="Times New Roman" w:cs="Times New Roman"/>
          <w:sz w:val="24"/>
          <w:szCs w:val="24"/>
        </w:rPr>
        <w:t>4</w:t>
      </w:r>
      <w:r w:rsidRPr="00C85349">
        <w:rPr>
          <w:rFonts w:ascii="Times New Roman" w:hAnsi="Times New Roman" w:cs="Times New Roman"/>
          <w:sz w:val="24"/>
          <w:szCs w:val="24"/>
        </w:rPr>
        <w:t>.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rsidP="00E7470F">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7.</w:t>
      </w:r>
      <w:r w:rsidR="0058025D" w:rsidRPr="00C85349">
        <w:rPr>
          <w:rFonts w:ascii="Times New Roman" w:hAnsi="Times New Roman" w:cs="Times New Roman"/>
          <w:sz w:val="24"/>
          <w:szCs w:val="24"/>
        </w:rPr>
        <w:t>5</w:t>
      </w:r>
      <w:r w:rsidRPr="00C85349">
        <w:rPr>
          <w:rFonts w:ascii="Times New Roman" w:hAnsi="Times New Roman" w:cs="Times New Roman"/>
          <w:sz w:val="24"/>
          <w:szCs w:val="24"/>
        </w:rPr>
        <w:t xml:space="preserve">. В Табеле учета использования рабочего времени </w:t>
      </w:r>
      <w:hyperlink r:id="rId53" w:history="1">
        <w:r w:rsidRPr="00C85349">
          <w:rPr>
            <w:rFonts w:ascii="Times New Roman" w:hAnsi="Times New Roman" w:cs="Times New Roman"/>
            <w:sz w:val="24"/>
            <w:szCs w:val="24"/>
          </w:rPr>
          <w:t>(ф. 0504421)</w:t>
        </w:r>
      </w:hyperlink>
      <w:r w:rsidRPr="00C85349">
        <w:rPr>
          <w:rFonts w:ascii="Times New Roman" w:hAnsi="Times New Roman" w:cs="Times New Roman"/>
          <w:sz w:val="24"/>
          <w:szCs w:val="24"/>
        </w:rPr>
        <w:t xml:space="preserve"> </w:t>
      </w:r>
      <w:r w:rsidR="00E7470F" w:rsidRPr="00C85349">
        <w:rPr>
          <w:rFonts w:ascii="Times New Roman" w:hAnsi="Times New Roman" w:cs="Times New Roman"/>
          <w:sz w:val="24"/>
          <w:szCs w:val="24"/>
        </w:rPr>
        <w:t>фиксируются фактические затраты рабочего времени</w:t>
      </w:r>
      <w:r w:rsidRPr="00C85349">
        <w:rPr>
          <w:rFonts w:ascii="Times New Roman" w:hAnsi="Times New Roman" w:cs="Times New Roman"/>
          <w:sz w:val="24"/>
          <w:szCs w:val="24"/>
        </w:rPr>
        <w:t>.</w:t>
      </w:r>
    </w:p>
    <w:p w:rsidR="003966D3" w:rsidRPr="00C85349" w:rsidRDefault="003966D3">
      <w:pPr>
        <w:pStyle w:val="ConsPlusNormal"/>
        <w:ind w:firstLine="540"/>
        <w:jc w:val="both"/>
        <w:rPr>
          <w:rFonts w:ascii="Times New Roman" w:hAnsi="Times New Roman" w:cs="Times New Roman"/>
          <w:sz w:val="24"/>
          <w:szCs w:val="24"/>
        </w:rPr>
      </w:pPr>
    </w:p>
    <w:p w:rsidR="00A136B5" w:rsidRPr="00C85349" w:rsidRDefault="0058025D">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7.6</w:t>
      </w:r>
      <w:r w:rsidR="00A136B5" w:rsidRPr="00C85349">
        <w:rPr>
          <w:rFonts w:ascii="Times New Roman" w:hAnsi="Times New Roman" w:cs="Times New Roman"/>
          <w:sz w:val="24"/>
          <w:szCs w:val="24"/>
        </w:rPr>
        <w:t>. На счете 0 304 06 000 "Расчеты с прочими кредиторами" отражаются операции: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переводу активов и обязательств между видами деятельности - в порядке, приведенном в </w:t>
      </w:r>
      <w:hyperlink r:id="rId54" w:history="1">
        <w:r w:rsidRPr="00C85349">
          <w:rPr>
            <w:rFonts w:ascii="Times New Roman" w:hAnsi="Times New Roman" w:cs="Times New Roman"/>
            <w:sz w:val="24"/>
            <w:szCs w:val="24"/>
          </w:rPr>
          <w:t>Приложении</w:t>
        </w:r>
      </w:hyperlink>
      <w:r w:rsidRPr="00C85349">
        <w:rPr>
          <w:rFonts w:ascii="Times New Roman" w:hAnsi="Times New Roman" w:cs="Times New Roman"/>
          <w:sz w:val="24"/>
          <w:szCs w:val="24"/>
        </w:rPr>
        <w:t xml:space="preserve"> к Письму Минфина России от 18.09.2012 N 02-06-07/3798;</w:t>
      </w:r>
    </w:p>
    <w:p w:rsidR="00A136B5" w:rsidRPr="00C85349" w:rsidRDefault="00A136B5" w:rsidP="00DC7400">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55" w:history="1">
        <w:r w:rsidRPr="00C85349">
          <w:rPr>
            <w:rFonts w:ascii="Times New Roman" w:hAnsi="Times New Roman" w:cs="Times New Roman"/>
            <w:sz w:val="24"/>
            <w:szCs w:val="24"/>
          </w:rPr>
          <w:t>Письме</w:t>
        </w:r>
      </w:hyperlink>
      <w:r w:rsidRPr="00C85349">
        <w:rPr>
          <w:rFonts w:ascii="Times New Roman" w:hAnsi="Times New Roman" w:cs="Times New Roman"/>
          <w:sz w:val="24"/>
          <w:szCs w:val="24"/>
        </w:rPr>
        <w:t xml:space="preserve"> Минфина России от 04.09.2012 N 02-06-10/3517.</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8" w:name="P468"/>
      <w:bookmarkEnd w:id="8"/>
      <w:r w:rsidRPr="00C85349">
        <w:rPr>
          <w:rFonts w:ascii="Times New Roman" w:hAnsi="Times New Roman" w:cs="Times New Roman"/>
          <w:b/>
          <w:sz w:val="24"/>
          <w:szCs w:val="24"/>
        </w:rPr>
        <w:t>8. Финансовый результат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8.1. Начисление доходов в виде субсидии на финансовое обеспечение выполнения </w:t>
      </w:r>
      <w:r w:rsidR="008E6404"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задания производится ежеквартально на счете 4 401 10 130 на основании Соглашения о порядке и условиях предоставления субсидии на финансовое обеспечение выполнения </w:t>
      </w:r>
      <w:r w:rsidR="008E6404"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задания на оказание </w:t>
      </w:r>
      <w:r w:rsidR="00B81EFA" w:rsidRPr="00C85349">
        <w:rPr>
          <w:rFonts w:ascii="Times New Roman" w:hAnsi="Times New Roman" w:cs="Times New Roman"/>
          <w:sz w:val="24"/>
          <w:szCs w:val="24"/>
        </w:rPr>
        <w:t>муниципальных</w:t>
      </w:r>
      <w:r w:rsidRPr="00C85349">
        <w:rPr>
          <w:rFonts w:ascii="Times New Roman" w:hAnsi="Times New Roman" w:cs="Times New Roman"/>
          <w:sz w:val="24"/>
          <w:szCs w:val="24"/>
        </w:rPr>
        <w:t xml:space="preserve"> услуг (выполнение работ) на дату, указанную в графике перечисления субсидии.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8.2. Начисление доходов в виде субсидий на иные цели и цели осуществления капитальных вложений отражается на дату принятия </w:t>
      </w:r>
      <w:r w:rsidR="00C33A0B" w:rsidRPr="00C85349">
        <w:rPr>
          <w:rFonts w:ascii="Times New Roman" w:hAnsi="Times New Roman" w:cs="Times New Roman"/>
          <w:sz w:val="24"/>
          <w:szCs w:val="24"/>
        </w:rPr>
        <w:t>Муниципальным казенным учреждением городского округа Октябрьск Самарской области «Управление социального развития Администрации городского округа Октябрьск Самарской области»</w:t>
      </w:r>
      <w:r w:rsidRPr="00C85349">
        <w:rPr>
          <w:rFonts w:ascii="Times New Roman" w:hAnsi="Times New Roman" w:cs="Times New Roman"/>
          <w:sz w:val="24"/>
          <w:szCs w:val="24"/>
        </w:rPr>
        <w:t xml:space="preserve"> отчета об использовании средств соответствующей субсидии.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8.3. Начисление дохода от оказания платных услуг на счете 2 401 10 130 производится:</w:t>
      </w:r>
    </w:p>
    <w:p w:rsidR="00A136B5" w:rsidRPr="00C85349" w:rsidRDefault="00A136B5" w:rsidP="007E450F">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физическим и юридическим лицам - на дату подписания акта выполненных работ (оказанных услуг)</w:t>
      </w:r>
      <w:r w:rsidR="007E450F"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w:t>
      </w:r>
      <w:r w:rsidR="00B34055" w:rsidRPr="00C85349">
        <w:rPr>
          <w:rFonts w:ascii="Times New Roman" w:hAnsi="Times New Roman" w:cs="Times New Roman"/>
          <w:sz w:val="24"/>
          <w:szCs w:val="24"/>
        </w:rPr>
        <w:t>4</w:t>
      </w:r>
      <w:r w:rsidRPr="00C85349">
        <w:rPr>
          <w:rFonts w:ascii="Times New Roman" w:hAnsi="Times New Roman" w:cs="Times New Roman"/>
          <w:sz w:val="24"/>
          <w:szCs w:val="24"/>
        </w:rPr>
        <w:t>. Начисление дохода от аренды помещения на счете 2 401 10 120 отражается ежемесячно.</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w:t>
      </w:r>
      <w:r w:rsidR="00B056EF" w:rsidRPr="00C85349">
        <w:rPr>
          <w:rFonts w:ascii="Times New Roman" w:hAnsi="Times New Roman" w:cs="Times New Roman"/>
          <w:sz w:val="24"/>
          <w:szCs w:val="24"/>
        </w:rPr>
        <w:t>5</w:t>
      </w:r>
      <w:r w:rsidRPr="00C85349">
        <w:rPr>
          <w:rFonts w:ascii="Times New Roman" w:hAnsi="Times New Roman" w:cs="Times New Roman"/>
          <w:sz w:val="24"/>
          <w:szCs w:val="24"/>
        </w:rPr>
        <w:t xml:space="preserve">. Операции по налогу на добавленную стоимость и налогу на прибыль организаций отражаются в учете по </w:t>
      </w:r>
      <w:hyperlink r:id="rId56" w:history="1">
        <w:r w:rsidRPr="00C85349">
          <w:rPr>
            <w:rFonts w:ascii="Times New Roman" w:hAnsi="Times New Roman" w:cs="Times New Roman"/>
            <w:sz w:val="24"/>
            <w:szCs w:val="24"/>
          </w:rPr>
          <w:t>статье 130</w:t>
        </w:r>
      </w:hyperlink>
      <w:r w:rsidRPr="00C85349">
        <w:rPr>
          <w:rFonts w:ascii="Times New Roman" w:hAnsi="Times New Roman" w:cs="Times New Roman"/>
          <w:sz w:val="24"/>
          <w:szCs w:val="24"/>
        </w:rPr>
        <w:t xml:space="preserve"> "Доходы от оказания платных услуг (работ)" КОСГУ.</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w:t>
      </w:r>
      <w:r w:rsidR="00B056EF" w:rsidRPr="00C85349">
        <w:rPr>
          <w:rFonts w:ascii="Times New Roman" w:hAnsi="Times New Roman" w:cs="Times New Roman"/>
          <w:sz w:val="24"/>
          <w:szCs w:val="24"/>
        </w:rPr>
        <w:t>6</w:t>
      </w:r>
      <w:r w:rsidRPr="00C85349">
        <w:rPr>
          <w:rFonts w:ascii="Times New Roman" w:hAnsi="Times New Roman" w:cs="Times New Roman"/>
          <w:sz w:val="24"/>
          <w:szCs w:val="24"/>
        </w:rPr>
        <w:t>. В составе доходов от приносящей доход деятельности на счете 2 401 10 140 учитываются доходы от сумм принудительного изъятия:</w:t>
      </w:r>
    </w:p>
    <w:p w:rsidR="00E8041A"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деятельности </w:t>
      </w:r>
      <w:hyperlink r:id="rId57"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w:t>
      </w:r>
      <w:hyperlink r:id="rId58" w:history="1">
        <w:r w:rsidRPr="00C85349">
          <w:rPr>
            <w:rFonts w:ascii="Times New Roman" w:hAnsi="Times New Roman" w:cs="Times New Roman"/>
            <w:sz w:val="24"/>
            <w:szCs w:val="24"/>
          </w:rPr>
          <w:t>"5"</w:t>
        </w:r>
      </w:hyperlink>
      <w:r w:rsidR="00E8041A"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суммы задатков и залогов в обеспечение заявок на участие в конкурсе (аукционе), а также в обеспечение исполнения контрактов (договоров), заключенных в рамках предоставленных субсидий, - по кодам вида деятельности </w:t>
      </w:r>
      <w:hyperlink r:id="rId59"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w:t>
      </w:r>
      <w:hyperlink r:id="rId60" w:history="1">
        <w:r w:rsidRPr="00C85349">
          <w:rPr>
            <w:rFonts w:ascii="Times New Roman" w:hAnsi="Times New Roman" w:cs="Times New Roman"/>
            <w:sz w:val="24"/>
            <w:szCs w:val="24"/>
          </w:rPr>
          <w:t>"5"</w:t>
        </w:r>
      </w:hyperlink>
      <w:r w:rsidRPr="00C85349">
        <w:rPr>
          <w:rFonts w:ascii="Times New Roman" w:hAnsi="Times New Roman" w:cs="Times New Roman"/>
          <w:sz w:val="24"/>
          <w:szCs w:val="24"/>
        </w:rPr>
        <w:t xml:space="preserve"> в соответствии с законодательством РФ;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суммы от возмещения ущерба в соответствии с законодательством РФ, в том числе при возникновении страховых случаев;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суммы процентов за пользование чужими денежными средствами в случаях, если контрактом предусматривалось обеспечение обязательства по возврату аванса в размере предоставленного аванса;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иные суммы принудительного изъятия.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w:t>
      </w:r>
      <w:r w:rsidR="00B056EF" w:rsidRPr="00C85349">
        <w:rPr>
          <w:rFonts w:ascii="Times New Roman" w:hAnsi="Times New Roman" w:cs="Times New Roman"/>
          <w:sz w:val="24"/>
          <w:szCs w:val="24"/>
        </w:rPr>
        <w:t>7</w:t>
      </w:r>
      <w:r w:rsidRPr="00C85349">
        <w:rPr>
          <w:rFonts w:ascii="Times New Roman" w:hAnsi="Times New Roman" w:cs="Times New Roman"/>
          <w:sz w:val="24"/>
          <w:szCs w:val="24"/>
        </w:rPr>
        <w:t>. На счете 2 401 10 172 "Доходы от операций с активами" учитываются: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w:t>
      </w:r>
      <w:hyperlink r:id="rId61" w:history="1">
        <w:r w:rsidRPr="00C85349">
          <w:rPr>
            <w:rFonts w:ascii="Times New Roman" w:hAnsi="Times New Roman" w:cs="Times New Roman"/>
            <w:sz w:val="24"/>
            <w:szCs w:val="24"/>
          </w:rPr>
          <w:t>"4"</w:t>
        </w:r>
      </w:hyperlink>
      <w:r w:rsidRPr="00C85349">
        <w:rPr>
          <w:rFonts w:ascii="Times New Roman" w:hAnsi="Times New Roman" w:cs="Times New Roman"/>
          <w:sz w:val="24"/>
          <w:szCs w:val="24"/>
        </w:rPr>
        <w:t xml:space="preserve">, </w:t>
      </w:r>
      <w:hyperlink r:id="rId62" w:history="1">
        <w:r w:rsidRPr="00C85349">
          <w:rPr>
            <w:rFonts w:ascii="Times New Roman" w:hAnsi="Times New Roman" w:cs="Times New Roman"/>
            <w:sz w:val="24"/>
            <w:szCs w:val="24"/>
          </w:rPr>
          <w:t>"5"</w:t>
        </w:r>
      </w:hyperlink>
      <w:r w:rsidRPr="00C85349">
        <w:rPr>
          <w:rFonts w:ascii="Times New Roman" w:hAnsi="Times New Roman" w:cs="Times New Roman"/>
          <w:sz w:val="24"/>
          <w:szCs w:val="24"/>
        </w:rPr>
        <w:t>)</w:t>
      </w:r>
      <w:r w:rsidR="00E8041A"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суммы ущерба имуществу и доходы от возмещения ущерба;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поступление материальных запасов, полученных от ликвидации основных средств и остающихся в распоряжении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другие аналогичные доходы.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Начисление доходов от реализации в учете учреждения отражается на дату реализации активов (перехода права собственности).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63" w:history="1">
        <w:r w:rsidRPr="00C85349">
          <w:rPr>
            <w:rFonts w:ascii="Times New Roman" w:hAnsi="Times New Roman" w:cs="Times New Roman"/>
            <w:sz w:val="24"/>
            <w:szCs w:val="24"/>
          </w:rPr>
          <w:t>п. 220</w:t>
        </w:r>
      </w:hyperlink>
      <w:r w:rsidRPr="00C85349">
        <w:rPr>
          <w:rFonts w:ascii="Times New Roman" w:hAnsi="Times New Roman" w:cs="Times New Roman"/>
          <w:sz w:val="24"/>
          <w:szCs w:val="24"/>
        </w:rPr>
        <w:t xml:space="preserve"> Инструкции N 157н.</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w:t>
      </w:r>
      <w:r w:rsidR="00B056EF" w:rsidRPr="00C85349">
        <w:rPr>
          <w:rFonts w:ascii="Times New Roman" w:hAnsi="Times New Roman" w:cs="Times New Roman"/>
          <w:sz w:val="24"/>
          <w:szCs w:val="24"/>
        </w:rPr>
        <w:t>8</w:t>
      </w:r>
      <w:r w:rsidRPr="00C85349">
        <w:rPr>
          <w:rFonts w:ascii="Times New Roman" w:hAnsi="Times New Roman" w:cs="Times New Roman"/>
          <w:sz w:val="24"/>
          <w:szCs w:val="24"/>
        </w:rPr>
        <w:t>. Списание фактической себестоимости оказанных услуг, выполненных работ на уменьшение дохода производится на дату начисления дохода.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w:t>
      </w:r>
      <w:r w:rsidR="00B056EF" w:rsidRPr="00C85349">
        <w:rPr>
          <w:rFonts w:ascii="Times New Roman" w:hAnsi="Times New Roman" w:cs="Times New Roman"/>
          <w:sz w:val="24"/>
          <w:szCs w:val="24"/>
        </w:rPr>
        <w:t>9</w:t>
      </w:r>
      <w:r w:rsidRPr="00C85349">
        <w:rPr>
          <w:rFonts w:ascii="Times New Roman" w:hAnsi="Times New Roman" w:cs="Times New Roman"/>
          <w:sz w:val="24"/>
          <w:szCs w:val="24"/>
        </w:rPr>
        <w:t>. В составе расходов будущих периодов на счете 0 401 50 000 "Расходы будущих периодов" отражаются расходы, связанные: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со страхованием имущества, гражданской ответственности;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 приобретением неисключительного права пользования нематериальными активами в течение нескольких отчетных периодов;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 неравномерно производимым ремонтом основных средств.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8.1</w:t>
      </w:r>
      <w:r w:rsidR="00B056EF" w:rsidRPr="00C85349">
        <w:rPr>
          <w:rFonts w:ascii="Times New Roman" w:hAnsi="Times New Roman" w:cs="Times New Roman"/>
          <w:sz w:val="24"/>
          <w:szCs w:val="24"/>
        </w:rPr>
        <w:t>0</w:t>
      </w:r>
      <w:r w:rsidRPr="00C85349">
        <w:rPr>
          <w:rFonts w:ascii="Times New Roman" w:hAnsi="Times New Roman" w:cs="Times New Roman"/>
          <w:sz w:val="24"/>
          <w:szCs w:val="24"/>
        </w:rPr>
        <w:t>.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64" w:history="1">
        <w:r w:rsidRPr="00C85349">
          <w:rPr>
            <w:rFonts w:ascii="Times New Roman" w:hAnsi="Times New Roman" w:cs="Times New Roman"/>
            <w:sz w:val="24"/>
            <w:szCs w:val="24"/>
          </w:rPr>
          <w:t>КОСГУ</w:t>
        </w:r>
      </w:hyperlink>
      <w:r w:rsidRPr="00C85349">
        <w:rPr>
          <w:rFonts w:ascii="Times New Roman" w:hAnsi="Times New Roman" w:cs="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65" w:history="1">
        <w:r w:rsidRPr="00C85349">
          <w:rPr>
            <w:rFonts w:ascii="Times New Roman" w:hAnsi="Times New Roman" w:cs="Times New Roman"/>
            <w:sz w:val="24"/>
            <w:szCs w:val="24"/>
          </w:rPr>
          <w:t>Письмом</w:t>
        </w:r>
      </w:hyperlink>
      <w:r w:rsidRPr="00C85349">
        <w:rPr>
          <w:rFonts w:ascii="Times New Roman" w:hAnsi="Times New Roman" w:cs="Times New Roman"/>
          <w:sz w:val="24"/>
          <w:szCs w:val="24"/>
        </w:rPr>
        <w:t xml:space="preserve"> Минфина России от 20.05.2015 N 02-07-07/28998.</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Порядок формирования резервов предстоящих расходов и его использования приведен в </w:t>
      </w:r>
      <w:hyperlink w:anchor="P5813" w:history="1">
        <w:r w:rsidRPr="00C85349">
          <w:rPr>
            <w:rFonts w:ascii="Times New Roman" w:hAnsi="Times New Roman" w:cs="Times New Roman"/>
            <w:sz w:val="24"/>
            <w:szCs w:val="24"/>
          </w:rPr>
          <w:t xml:space="preserve">Приложении N </w:t>
        </w:r>
        <w:r w:rsidR="0014667F" w:rsidRPr="00C85349">
          <w:rPr>
            <w:rFonts w:ascii="Times New Roman" w:hAnsi="Times New Roman" w:cs="Times New Roman"/>
            <w:sz w:val="24"/>
            <w:szCs w:val="24"/>
          </w:rPr>
          <w:t>19</w:t>
        </w:r>
      </w:hyperlink>
      <w:r w:rsidRPr="00C85349">
        <w:rPr>
          <w:rFonts w:ascii="Times New Roman" w:hAnsi="Times New Roman" w:cs="Times New Roman"/>
          <w:sz w:val="24"/>
          <w:szCs w:val="24"/>
        </w:rPr>
        <w:t xml:space="preserve"> к Учетной политике.</w:t>
      </w:r>
    </w:p>
    <w:p w:rsidR="00A136B5" w:rsidRPr="00C85349" w:rsidRDefault="00A136B5">
      <w:pPr>
        <w:pStyle w:val="ConsPlusNormal"/>
        <w:jc w:val="both"/>
        <w:rPr>
          <w:rFonts w:ascii="Times New Roman" w:hAnsi="Times New Roman" w:cs="Times New Roman"/>
          <w:sz w:val="24"/>
          <w:szCs w:val="24"/>
        </w:rPr>
      </w:pPr>
    </w:p>
    <w:p w:rsidR="0092148C" w:rsidRPr="00C85349" w:rsidRDefault="0092148C">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9" w:name="P518"/>
      <w:bookmarkEnd w:id="9"/>
      <w:r w:rsidRPr="00C85349">
        <w:rPr>
          <w:rFonts w:ascii="Times New Roman" w:hAnsi="Times New Roman" w:cs="Times New Roman"/>
          <w:b/>
          <w:sz w:val="24"/>
          <w:szCs w:val="24"/>
        </w:rPr>
        <w:t>9. Санкционирование расходов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9.1. Для целей бухгалтерского учета устанавливается следующий порядок отражения обязательств: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6" w:history="1">
        <w:r w:rsidRPr="00C85349">
          <w:rPr>
            <w:rFonts w:ascii="Times New Roman" w:hAnsi="Times New Roman" w:cs="Times New Roman"/>
            <w:sz w:val="24"/>
            <w:szCs w:val="24"/>
          </w:rPr>
          <w:t>(ф. 0504402)</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w:t>
      </w:r>
      <w:r w:rsidR="0092148C"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на дату утверждения заявления на выдачу под отчет денежных </w:t>
      </w:r>
      <w:r w:rsidRPr="00C85349">
        <w:rPr>
          <w:rFonts w:ascii="Times New Roman" w:hAnsi="Times New Roman" w:cs="Times New Roman"/>
          <w:sz w:val="24"/>
          <w:szCs w:val="24"/>
        </w:rPr>
        <w:lastRenderedPageBreak/>
        <w:t>средств или авансового отчета;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принятые обязательства по неустойкам (штрафам, пеням) отражаются на основании решений суда, исполнительных листов, распоряжений </w:t>
      </w:r>
      <w:r w:rsidR="00666490"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на дату вступления в силу решения суда, поступления исполнительного листа, принятия решения </w:t>
      </w:r>
      <w:r w:rsidR="00704561" w:rsidRPr="00C85349">
        <w:rPr>
          <w:rFonts w:ascii="Times New Roman" w:hAnsi="Times New Roman" w:cs="Times New Roman"/>
          <w:sz w:val="24"/>
          <w:szCs w:val="24"/>
        </w:rPr>
        <w:t xml:space="preserve">директора </w:t>
      </w:r>
      <w:r w:rsidRPr="00C85349">
        <w:rPr>
          <w:rFonts w:ascii="Times New Roman" w:hAnsi="Times New Roman" w:cs="Times New Roman"/>
          <w:sz w:val="24"/>
          <w:szCs w:val="24"/>
        </w:rPr>
        <w:t>об уплате соответственно;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9.2. Для целей бухгалтерского учета устанавливается следующий порядок отражения денежных обязательств: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7" w:history="1">
        <w:r w:rsidRPr="00C85349">
          <w:rPr>
            <w:rFonts w:ascii="Times New Roman" w:hAnsi="Times New Roman" w:cs="Times New Roman"/>
            <w:sz w:val="24"/>
            <w:szCs w:val="24"/>
          </w:rPr>
          <w:t>(ф. 0504402)</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8" w:history="1">
        <w:r w:rsidRPr="00C85349">
          <w:rPr>
            <w:rFonts w:ascii="Times New Roman" w:hAnsi="Times New Roman" w:cs="Times New Roman"/>
            <w:sz w:val="24"/>
            <w:szCs w:val="24"/>
          </w:rPr>
          <w:t>п. 7</w:t>
        </w:r>
      </w:hyperlink>
      <w:r w:rsidRPr="00C85349">
        <w:rPr>
          <w:rFonts w:ascii="Times New Roman" w:hAnsi="Times New Roman" w:cs="Times New Roman"/>
          <w:sz w:val="24"/>
          <w:szCs w:val="24"/>
        </w:rPr>
        <w:t xml:space="preserve"> Инструкции N 157н;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на дату его утверждения;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обязательства по неустойкам (штрафам, пеням) отражаются на основании решений суда, исполнительных листов на дату принятия решения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об уплате;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bookmarkStart w:id="10" w:name="P541"/>
      <w:bookmarkEnd w:id="10"/>
      <w:r w:rsidRPr="00C85349">
        <w:rPr>
          <w:rFonts w:ascii="Times New Roman" w:hAnsi="Times New Roman" w:cs="Times New Roman"/>
          <w:b/>
          <w:sz w:val="24"/>
          <w:szCs w:val="24"/>
        </w:rPr>
        <w:t xml:space="preserve">10. Порядок учета на </w:t>
      </w:r>
      <w:proofErr w:type="spellStart"/>
      <w:r w:rsidRPr="00C85349">
        <w:rPr>
          <w:rFonts w:ascii="Times New Roman" w:hAnsi="Times New Roman" w:cs="Times New Roman"/>
          <w:b/>
          <w:sz w:val="24"/>
          <w:szCs w:val="24"/>
        </w:rPr>
        <w:t>забалансовых</w:t>
      </w:r>
      <w:proofErr w:type="spellEnd"/>
      <w:r w:rsidRPr="00C85349">
        <w:rPr>
          <w:rFonts w:ascii="Times New Roman" w:hAnsi="Times New Roman" w:cs="Times New Roman"/>
          <w:b/>
          <w:sz w:val="24"/>
          <w:szCs w:val="24"/>
        </w:rPr>
        <w:t xml:space="preserve"> счетах</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10.1. Учету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учреждения подлежат материальные ценности и обязательства в соответствии с </w:t>
      </w:r>
      <w:hyperlink r:id="rId69" w:history="1">
        <w:r w:rsidRPr="00C85349">
          <w:rPr>
            <w:rFonts w:ascii="Times New Roman" w:hAnsi="Times New Roman" w:cs="Times New Roman"/>
            <w:sz w:val="24"/>
            <w:szCs w:val="24"/>
          </w:rPr>
          <w:t>п. 332</w:t>
        </w:r>
      </w:hyperlink>
      <w:r w:rsidRPr="00C85349">
        <w:rPr>
          <w:rFonts w:ascii="Times New Roman" w:hAnsi="Times New Roman" w:cs="Times New Roman"/>
          <w:sz w:val="24"/>
          <w:szCs w:val="24"/>
        </w:rPr>
        <w:t xml:space="preserve"> Инструкции N 157н. Учет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A136B5" w:rsidRPr="00C85349" w:rsidRDefault="00A662F6">
      <w:pPr>
        <w:pStyle w:val="ConsPlusNormal"/>
        <w:ind w:firstLine="540"/>
        <w:jc w:val="both"/>
        <w:rPr>
          <w:rFonts w:ascii="Times New Roman" w:hAnsi="Times New Roman" w:cs="Times New Roman"/>
          <w:sz w:val="24"/>
          <w:szCs w:val="24"/>
        </w:rPr>
      </w:pPr>
      <w:hyperlink r:id="rId70" w:history="1">
        <w:r w:rsidR="00A136B5" w:rsidRPr="00C85349">
          <w:rPr>
            <w:rFonts w:ascii="Times New Roman" w:hAnsi="Times New Roman" w:cs="Times New Roman"/>
            <w:sz w:val="24"/>
            <w:szCs w:val="24"/>
          </w:rPr>
          <w:t>"2"</w:t>
        </w:r>
      </w:hyperlink>
      <w:r w:rsidR="00A136B5" w:rsidRPr="00C85349">
        <w:rPr>
          <w:rFonts w:ascii="Times New Roman" w:hAnsi="Times New Roman" w:cs="Times New Roman"/>
          <w:sz w:val="24"/>
          <w:szCs w:val="24"/>
        </w:rPr>
        <w:t xml:space="preserve"> - приносящая доход деятельность (собственные доходы учреждения);</w:t>
      </w:r>
    </w:p>
    <w:p w:rsidR="00A136B5" w:rsidRPr="00C85349" w:rsidRDefault="00A662F6">
      <w:pPr>
        <w:pStyle w:val="ConsPlusNormal"/>
        <w:ind w:firstLine="540"/>
        <w:jc w:val="both"/>
        <w:rPr>
          <w:rFonts w:ascii="Times New Roman" w:hAnsi="Times New Roman" w:cs="Times New Roman"/>
          <w:sz w:val="24"/>
          <w:szCs w:val="24"/>
        </w:rPr>
      </w:pPr>
      <w:hyperlink r:id="rId71" w:history="1">
        <w:r w:rsidR="00A136B5" w:rsidRPr="00C85349">
          <w:rPr>
            <w:rFonts w:ascii="Times New Roman" w:hAnsi="Times New Roman" w:cs="Times New Roman"/>
            <w:sz w:val="24"/>
            <w:szCs w:val="24"/>
          </w:rPr>
          <w:t>"3"</w:t>
        </w:r>
      </w:hyperlink>
      <w:r w:rsidR="00A136B5" w:rsidRPr="00C85349">
        <w:rPr>
          <w:rFonts w:ascii="Times New Roman" w:hAnsi="Times New Roman" w:cs="Times New Roman"/>
          <w:sz w:val="24"/>
          <w:szCs w:val="24"/>
        </w:rPr>
        <w:t xml:space="preserve"> - средства во временном распоряжении;</w:t>
      </w:r>
    </w:p>
    <w:p w:rsidR="00A136B5" w:rsidRPr="00C85349" w:rsidRDefault="00A662F6">
      <w:pPr>
        <w:pStyle w:val="ConsPlusNormal"/>
        <w:ind w:firstLine="540"/>
        <w:jc w:val="both"/>
        <w:rPr>
          <w:rFonts w:ascii="Times New Roman" w:hAnsi="Times New Roman" w:cs="Times New Roman"/>
          <w:sz w:val="24"/>
          <w:szCs w:val="24"/>
        </w:rPr>
      </w:pPr>
      <w:hyperlink r:id="rId72" w:history="1">
        <w:r w:rsidR="00A136B5" w:rsidRPr="00C85349">
          <w:rPr>
            <w:rFonts w:ascii="Times New Roman" w:hAnsi="Times New Roman" w:cs="Times New Roman"/>
            <w:sz w:val="24"/>
            <w:szCs w:val="24"/>
          </w:rPr>
          <w:t>"4"</w:t>
        </w:r>
      </w:hyperlink>
      <w:r w:rsidR="00A136B5" w:rsidRPr="00C85349">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85349" w:rsidRDefault="00A662F6">
      <w:pPr>
        <w:pStyle w:val="ConsPlusNormal"/>
        <w:ind w:firstLine="540"/>
        <w:jc w:val="both"/>
        <w:rPr>
          <w:rFonts w:ascii="Times New Roman" w:hAnsi="Times New Roman" w:cs="Times New Roman"/>
          <w:sz w:val="24"/>
          <w:szCs w:val="24"/>
        </w:rPr>
      </w:pPr>
      <w:hyperlink r:id="rId73" w:history="1">
        <w:r w:rsidR="00A136B5" w:rsidRPr="00C85349">
          <w:rPr>
            <w:rFonts w:ascii="Times New Roman" w:hAnsi="Times New Roman" w:cs="Times New Roman"/>
            <w:sz w:val="24"/>
            <w:szCs w:val="24"/>
          </w:rPr>
          <w:t>"5"</w:t>
        </w:r>
      </w:hyperlink>
      <w:r w:rsidR="00A136B5" w:rsidRPr="00C85349">
        <w:rPr>
          <w:rFonts w:ascii="Times New Roman" w:hAnsi="Times New Roman" w:cs="Times New Roman"/>
          <w:sz w:val="24"/>
          <w:szCs w:val="24"/>
        </w:rPr>
        <w:t xml:space="preserve"> - субсидии на иные цели;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10.2. 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 xml:space="preserve">10.3. 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bookmarkStart w:id="11" w:name="P557"/>
      <w:bookmarkEnd w:id="11"/>
      <w:r w:rsidRPr="00C85349">
        <w:rPr>
          <w:rFonts w:ascii="Times New Roman" w:hAnsi="Times New Roman" w:cs="Times New Roman"/>
          <w:sz w:val="24"/>
          <w:szCs w:val="24"/>
        </w:rPr>
        <w:t xml:space="preserve">10.4. 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03 "Бланки строгой отчетности" учитываются: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трудовые книжки;</w:t>
      </w:r>
    </w:p>
    <w:p w:rsidR="00A136B5" w:rsidRDefault="00A136B5" w:rsidP="00666490">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вкладыши к трудовой книжке</w:t>
      </w:r>
      <w:r w:rsidR="00E00D4E">
        <w:rPr>
          <w:rFonts w:ascii="Times New Roman" w:hAnsi="Times New Roman" w:cs="Times New Roman"/>
          <w:sz w:val="24"/>
          <w:szCs w:val="24"/>
        </w:rPr>
        <w:t>;</w:t>
      </w:r>
    </w:p>
    <w:p w:rsidR="00E00D4E" w:rsidRPr="00C85349" w:rsidRDefault="00E00D4E" w:rsidP="006664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квитанции.</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Учет бланков строгой отчетности 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03 ведется в условной оценке: один бланк, один рубль.</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Данные о бланках строгой отчетности, принятых к учету на </w:t>
      </w:r>
      <w:proofErr w:type="spellStart"/>
      <w:r w:rsidRPr="00C85349">
        <w:rPr>
          <w:rFonts w:ascii="Times New Roman" w:hAnsi="Times New Roman" w:cs="Times New Roman"/>
          <w:sz w:val="24"/>
          <w:szCs w:val="24"/>
        </w:rPr>
        <w:t>забалансовый</w:t>
      </w:r>
      <w:proofErr w:type="spellEnd"/>
      <w:r w:rsidRPr="00C85349">
        <w:rPr>
          <w:rFonts w:ascii="Times New Roman" w:hAnsi="Times New Roman" w:cs="Times New Roman"/>
          <w:sz w:val="24"/>
          <w:szCs w:val="24"/>
        </w:rPr>
        <w:t xml:space="preserve"> счет 03, в Справке о наличии имущества и обязательств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в составе Баланса </w:t>
      </w:r>
      <w:hyperlink r:id="rId74" w:history="1">
        <w:r w:rsidRPr="00C85349">
          <w:rPr>
            <w:rFonts w:ascii="Times New Roman" w:hAnsi="Times New Roman" w:cs="Times New Roman"/>
            <w:sz w:val="24"/>
            <w:szCs w:val="24"/>
          </w:rPr>
          <w:t>(ф. 0503730)</w:t>
        </w:r>
      </w:hyperlink>
      <w:r w:rsidRPr="00C85349">
        <w:rPr>
          <w:rFonts w:ascii="Times New Roman" w:hAnsi="Times New Roman" w:cs="Times New Roman"/>
          <w:sz w:val="24"/>
          <w:szCs w:val="24"/>
        </w:rPr>
        <w:t xml:space="preserve"> и в Сведениях о движении нефинансовых активов учреждения </w:t>
      </w:r>
      <w:hyperlink r:id="rId75" w:history="1">
        <w:r w:rsidRPr="00C85349">
          <w:rPr>
            <w:rFonts w:ascii="Times New Roman" w:hAnsi="Times New Roman" w:cs="Times New Roman"/>
            <w:sz w:val="24"/>
            <w:szCs w:val="24"/>
          </w:rPr>
          <w:t>(ф. 0503768)</w:t>
        </w:r>
      </w:hyperlink>
      <w:r w:rsidRPr="00C85349">
        <w:rPr>
          <w:rFonts w:ascii="Times New Roman" w:hAnsi="Times New Roman" w:cs="Times New Roman"/>
          <w:sz w:val="24"/>
          <w:szCs w:val="24"/>
        </w:rPr>
        <w:t xml:space="preserve"> отражаются в группировке по наименованиям бланков согласно </w:t>
      </w:r>
      <w:hyperlink w:anchor="P557" w:history="1">
        <w:r w:rsidRPr="00C85349">
          <w:rPr>
            <w:rFonts w:ascii="Times New Roman" w:hAnsi="Times New Roman" w:cs="Times New Roman"/>
            <w:sz w:val="24"/>
            <w:szCs w:val="24"/>
          </w:rPr>
          <w:t>п. 10.4</w:t>
        </w:r>
      </w:hyperlink>
      <w:r w:rsidRPr="00C85349">
        <w:rPr>
          <w:rFonts w:ascii="Times New Roman" w:hAnsi="Times New Roman" w:cs="Times New Roman"/>
          <w:sz w:val="24"/>
          <w:szCs w:val="24"/>
        </w:rPr>
        <w:t xml:space="preserve"> настоящей Учетной политики.</w:t>
      </w:r>
    </w:p>
    <w:p w:rsidR="00666490" w:rsidRPr="00C85349" w:rsidRDefault="00666490" w:rsidP="00666490">
      <w:pPr>
        <w:pStyle w:val="ConsPlusNormal"/>
        <w:ind w:firstLine="540"/>
        <w:jc w:val="both"/>
        <w:rPr>
          <w:rFonts w:ascii="Times New Roman" w:hAnsi="Times New Roman" w:cs="Times New Roman"/>
          <w:sz w:val="24"/>
          <w:szCs w:val="24"/>
        </w:rPr>
      </w:pPr>
    </w:p>
    <w:p w:rsidR="00071D17" w:rsidRPr="00C85349" w:rsidRDefault="00A136B5"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10.5. </w:t>
      </w:r>
      <w:r w:rsidR="00071D17" w:rsidRPr="00C85349">
        <w:rPr>
          <w:rFonts w:ascii="Times New Roman" w:hAnsi="Times New Roman" w:cs="Times New Roman"/>
          <w:sz w:val="24"/>
          <w:szCs w:val="24"/>
        </w:rPr>
        <w:t xml:space="preserve">На </w:t>
      </w:r>
      <w:proofErr w:type="spellStart"/>
      <w:r w:rsidR="00071D17" w:rsidRPr="00C85349">
        <w:rPr>
          <w:rFonts w:ascii="Times New Roman" w:hAnsi="Times New Roman" w:cs="Times New Roman"/>
          <w:sz w:val="24"/>
          <w:szCs w:val="24"/>
        </w:rPr>
        <w:t>забалансовом</w:t>
      </w:r>
      <w:proofErr w:type="spellEnd"/>
      <w:r w:rsidR="00071D17" w:rsidRPr="00C85349">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директора учреждения.</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76" w:history="1">
        <w:r w:rsidRPr="00C85349">
          <w:rPr>
            <w:rFonts w:ascii="Times New Roman" w:hAnsi="Times New Roman" w:cs="Times New Roman"/>
            <w:sz w:val="24"/>
            <w:szCs w:val="24"/>
          </w:rPr>
          <w:t>(ф. 0504089)</w:t>
        </w:r>
      </w:hyperlink>
      <w:r w:rsidRPr="00C85349">
        <w:rPr>
          <w:rFonts w:ascii="Times New Roman" w:hAnsi="Times New Roman" w:cs="Times New Roman"/>
          <w:sz w:val="24"/>
          <w:szCs w:val="24"/>
        </w:rPr>
        <w:t>;</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докладная записка директору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rsidRPr="00C85349">
        <w:rPr>
          <w:rFonts w:ascii="Times New Roman" w:hAnsi="Times New Roman" w:cs="Times New Roman"/>
          <w:sz w:val="24"/>
          <w:szCs w:val="24"/>
        </w:rPr>
        <w:t>забалансового</w:t>
      </w:r>
      <w:proofErr w:type="spellEnd"/>
      <w:r w:rsidRPr="00C85349">
        <w:rPr>
          <w:rFonts w:ascii="Times New Roman" w:hAnsi="Times New Roman" w:cs="Times New Roman"/>
          <w:sz w:val="24"/>
          <w:szCs w:val="24"/>
        </w:rPr>
        <w:t xml:space="preserve"> учета осуществляется Бухгалтерской справкой </w:t>
      </w:r>
      <w:hyperlink r:id="rId77" w:history="1">
        <w:r w:rsidRPr="00C85349">
          <w:rPr>
            <w:rFonts w:ascii="Times New Roman" w:hAnsi="Times New Roman" w:cs="Times New Roman"/>
            <w:sz w:val="24"/>
            <w:szCs w:val="24"/>
          </w:rPr>
          <w:t>(ф. 0504833)</w:t>
        </w:r>
      </w:hyperlink>
      <w:r w:rsidRPr="00C85349">
        <w:rPr>
          <w:rFonts w:ascii="Times New Roman" w:hAnsi="Times New Roman" w:cs="Times New Roman"/>
          <w:sz w:val="24"/>
          <w:szCs w:val="24"/>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Данные по дебиторской задолженности, принятой к учету на </w:t>
      </w:r>
      <w:proofErr w:type="spellStart"/>
      <w:r w:rsidRPr="00C85349">
        <w:rPr>
          <w:rFonts w:ascii="Times New Roman" w:hAnsi="Times New Roman" w:cs="Times New Roman"/>
          <w:sz w:val="24"/>
          <w:szCs w:val="24"/>
        </w:rPr>
        <w:t>забалансовый</w:t>
      </w:r>
      <w:proofErr w:type="spellEnd"/>
      <w:r w:rsidRPr="00C85349">
        <w:rPr>
          <w:rFonts w:ascii="Times New Roman" w:hAnsi="Times New Roman" w:cs="Times New Roman"/>
          <w:sz w:val="24"/>
          <w:szCs w:val="24"/>
        </w:rPr>
        <w:t xml:space="preserve"> счет 04, в Справке о наличии имущества и обязательств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в составе Баланса </w:t>
      </w:r>
      <w:hyperlink r:id="rId78" w:history="1">
        <w:r w:rsidRPr="00C85349">
          <w:rPr>
            <w:rFonts w:ascii="Times New Roman" w:hAnsi="Times New Roman" w:cs="Times New Roman"/>
            <w:sz w:val="24"/>
            <w:szCs w:val="24"/>
          </w:rPr>
          <w:t>(ф. 0503730)</w:t>
        </w:r>
      </w:hyperlink>
      <w:r w:rsidRPr="00C85349">
        <w:rPr>
          <w:rFonts w:ascii="Times New Roman" w:hAnsi="Times New Roman" w:cs="Times New Roman"/>
          <w:sz w:val="24"/>
          <w:szCs w:val="24"/>
        </w:rPr>
        <w:t xml:space="preserve"> отражаются в следующей группировке:</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 расчетам;</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 доходам;</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 выданным авансам;</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подотчетных лиц;</w:t>
      </w:r>
    </w:p>
    <w:p w:rsidR="00071D17" w:rsidRPr="00C85349" w:rsidRDefault="00071D17"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 недостачам.</w:t>
      </w:r>
    </w:p>
    <w:p w:rsidR="00071D17" w:rsidRPr="00C85349" w:rsidRDefault="00071D17" w:rsidP="00071D17">
      <w:pPr>
        <w:pStyle w:val="ConsPlusNormal"/>
        <w:jc w:val="both"/>
        <w:rPr>
          <w:rFonts w:ascii="Times New Roman" w:hAnsi="Times New Roman" w:cs="Times New Roman"/>
          <w:sz w:val="24"/>
          <w:szCs w:val="24"/>
        </w:rPr>
      </w:pPr>
    </w:p>
    <w:p w:rsidR="00071D17" w:rsidRPr="00C85349" w:rsidRDefault="00A136B5" w:rsidP="00071D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85349">
        <w:rPr>
          <w:rFonts w:ascii="Times New Roman" w:hAnsi="Times New Roman" w:cs="Times New Roman"/>
          <w:sz w:val="24"/>
          <w:szCs w:val="24"/>
        </w:rPr>
        <w:t>10.</w:t>
      </w:r>
      <w:r w:rsidR="00071D17" w:rsidRPr="00C85349">
        <w:rPr>
          <w:rFonts w:ascii="Times New Roman" w:hAnsi="Times New Roman" w:cs="Times New Roman"/>
          <w:sz w:val="24"/>
          <w:szCs w:val="24"/>
        </w:rPr>
        <w:t>6</w:t>
      </w:r>
      <w:r w:rsidRPr="00C85349">
        <w:rPr>
          <w:rFonts w:ascii="Times New Roman" w:hAnsi="Times New Roman" w:cs="Times New Roman"/>
          <w:sz w:val="24"/>
          <w:szCs w:val="24"/>
        </w:rPr>
        <w:t xml:space="preserve">. </w:t>
      </w:r>
      <w:r w:rsidR="00071D17" w:rsidRPr="00C85349">
        <w:rPr>
          <w:rFonts w:ascii="Times New Roman" w:hAnsi="Times New Roman" w:cs="Times New Roman"/>
          <w:sz w:val="24"/>
          <w:szCs w:val="24"/>
        </w:rPr>
        <w:t xml:space="preserve">Счет 07 "Награды, призы, кубки и ценные подарки, сувениры"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00071D17" w:rsidRPr="00C85349">
        <w:rPr>
          <w:rFonts w:ascii="Times New Roman" w:hAnsi="Times New Roman" w:cs="Times New Roman"/>
          <w:sz w:val="24"/>
          <w:szCs w:val="24"/>
        </w:rPr>
        <w:t>забалансовом</w:t>
      </w:r>
      <w:proofErr w:type="spellEnd"/>
      <w:r w:rsidR="00071D17" w:rsidRPr="00C85349">
        <w:rPr>
          <w:rFonts w:ascii="Times New Roman" w:hAnsi="Times New Roman" w:cs="Times New Roman"/>
          <w:sz w:val="24"/>
          <w:szCs w:val="24"/>
        </w:rPr>
        <w:t xml:space="preserve"> </w:t>
      </w:r>
      <w:hyperlink r:id="rId79" w:history="1">
        <w:r w:rsidR="00071D17" w:rsidRPr="00C85349">
          <w:rPr>
            <w:rFonts w:ascii="Times New Roman" w:hAnsi="Times New Roman" w:cs="Times New Roman"/>
            <w:sz w:val="24"/>
            <w:szCs w:val="24"/>
          </w:rPr>
          <w:t>счете</w:t>
        </w:r>
      </w:hyperlink>
      <w:r w:rsidR="00071D17" w:rsidRPr="00C85349">
        <w:rPr>
          <w:rFonts w:ascii="Times New Roman" w:hAnsi="Times New Roman" w:cs="Times New Roman"/>
          <w:sz w:val="24"/>
          <w:szCs w:val="24"/>
        </w:rPr>
        <w:t xml:space="preserve"> в течение всего периода их нахождения в данном учреждении.</w:t>
      </w:r>
    </w:p>
    <w:p w:rsidR="00071D17" w:rsidRPr="00C85349"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071D17" w:rsidRPr="00C85349"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Аналитический учет по </w:t>
      </w:r>
      <w:hyperlink r:id="rId80" w:history="1">
        <w:r w:rsidRPr="00C85349">
          <w:rPr>
            <w:rFonts w:ascii="Times New Roman" w:hAnsi="Times New Roman" w:cs="Times New Roman"/>
            <w:sz w:val="24"/>
            <w:szCs w:val="24"/>
          </w:rPr>
          <w:t>счету</w:t>
        </w:r>
      </w:hyperlink>
      <w:r w:rsidRPr="00C85349">
        <w:rPr>
          <w:rFonts w:ascii="Times New Roman" w:hAnsi="Times New Roman" w:cs="Times New Roman"/>
          <w:sz w:val="24"/>
          <w:szCs w:val="24"/>
        </w:rP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071D17" w:rsidRPr="00C85349" w:rsidRDefault="00A136B5" w:rsidP="00071D1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w:t>
      </w:r>
      <w:r w:rsidR="00071D17" w:rsidRPr="00C85349">
        <w:rPr>
          <w:rFonts w:ascii="Times New Roman" w:hAnsi="Times New Roman" w:cs="Times New Roman"/>
          <w:sz w:val="24"/>
          <w:szCs w:val="24"/>
        </w:rPr>
        <w:t>7</w:t>
      </w:r>
      <w:r w:rsidRPr="00C85349">
        <w:rPr>
          <w:rFonts w:ascii="Times New Roman" w:hAnsi="Times New Roman" w:cs="Times New Roman"/>
          <w:sz w:val="24"/>
          <w:szCs w:val="24"/>
        </w:rPr>
        <w:t xml:space="preserve">. </w:t>
      </w:r>
      <w:r w:rsidR="00071D17" w:rsidRPr="00C85349">
        <w:rPr>
          <w:rFonts w:ascii="Times New Roman" w:hAnsi="Times New Roman" w:cs="Times New Roman"/>
          <w:sz w:val="24"/>
          <w:szCs w:val="24"/>
        </w:rPr>
        <w:t xml:space="preserve">На </w:t>
      </w:r>
      <w:proofErr w:type="spellStart"/>
      <w:r w:rsidR="00071D17" w:rsidRPr="00C85349">
        <w:rPr>
          <w:rFonts w:ascii="Times New Roman" w:hAnsi="Times New Roman" w:cs="Times New Roman"/>
          <w:sz w:val="24"/>
          <w:szCs w:val="24"/>
        </w:rPr>
        <w:t>забалансовом</w:t>
      </w:r>
      <w:proofErr w:type="spellEnd"/>
      <w:r w:rsidR="00071D17" w:rsidRPr="00C85349">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w:t>
      </w:r>
      <w:r w:rsidR="00071D17" w:rsidRPr="00C85349">
        <w:rPr>
          <w:rFonts w:ascii="Times New Roman" w:hAnsi="Times New Roman" w:cs="Times New Roman"/>
          <w:sz w:val="24"/>
          <w:szCs w:val="24"/>
        </w:rPr>
        <w:lastRenderedPageBreak/>
        <w:t>коробки передач, фары, турбокомпрессоры.</w:t>
      </w:r>
    </w:p>
    <w:p w:rsidR="00A136B5" w:rsidRPr="00C85349" w:rsidRDefault="00A136B5" w:rsidP="00071D17">
      <w:pPr>
        <w:pStyle w:val="ConsPlusNormal"/>
        <w:ind w:firstLine="540"/>
        <w:jc w:val="both"/>
        <w:rPr>
          <w:rFonts w:ascii="Times New Roman" w:hAnsi="Times New Roman" w:cs="Times New Roman"/>
          <w:sz w:val="24"/>
          <w:szCs w:val="24"/>
        </w:rPr>
      </w:pPr>
    </w:p>
    <w:p w:rsidR="00071D17" w:rsidRPr="00C85349" w:rsidRDefault="00A136B5" w:rsidP="00071D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85349">
        <w:rPr>
          <w:rFonts w:ascii="Times New Roman" w:hAnsi="Times New Roman" w:cs="Times New Roman"/>
          <w:sz w:val="24"/>
          <w:szCs w:val="24"/>
        </w:rPr>
        <w:t>10.</w:t>
      </w:r>
      <w:r w:rsidR="00071D17" w:rsidRPr="00C85349">
        <w:rPr>
          <w:rFonts w:ascii="Times New Roman" w:hAnsi="Times New Roman" w:cs="Times New Roman"/>
          <w:sz w:val="24"/>
          <w:szCs w:val="24"/>
        </w:rPr>
        <w:t>8</w:t>
      </w:r>
      <w:r w:rsidRPr="00C85349">
        <w:rPr>
          <w:rFonts w:ascii="Times New Roman" w:hAnsi="Times New Roman" w:cs="Times New Roman"/>
          <w:sz w:val="24"/>
          <w:szCs w:val="24"/>
        </w:rPr>
        <w:t xml:space="preserve">. </w:t>
      </w:r>
      <w:r w:rsidR="00071D17" w:rsidRPr="00C85349">
        <w:rPr>
          <w:rFonts w:ascii="Times New Roman" w:hAnsi="Times New Roman" w:cs="Times New Roman"/>
          <w:sz w:val="24"/>
          <w:szCs w:val="24"/>
        </w:rPr>
        <w:t>Счет 17 "Поступления денежных средств"открывается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071D17" w:rsidRPr="00C85349"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Операции по перечислению возвратов поступлений, учитываемых на соответствующих счетах аналитического учета </w:t>
      </w:r>
      <w:hyperlink r:id="rId81" w:history="1">
        <w:r w:rsidRPr="00C85349">
          <w:rPr>
            <w:rFonts w:ascii="Times New Roman" w:hAnsi="Times New Roman" w:cs="Times New Roman"/>
            <w:sz w:val="24"/>
            <w:szCs w:val="24"/>
          </w:rPr>
          <w:t>счета 17</w:t>
        </w:r>
      </w:hyperlink>
      <w:r w:rsidRPr="00C85349">
        <w:rPr>
          <w:rFonts w:ascii="Times New Roman" w:hAnsi="Times New Roman" w:cs="Times New Roman"/>
          <w:sz w:val="24"/>
          <w:szCs w:val="24"/>
        </w:rPr>
        <w:t xml:space="preserve"> "Поступления денежных средств", отражаются со знаком "минус".</w:t>
      </w:r>
    </w:p>
    <w:p w:rsidR="00071D17" w:rsidRPr="00C85349"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Операция по уточнению невыясненных поступлений отражается по </w:t>
      </w:r>
      <w:hyperlink r:id="rId82" w:history="1">
        <w:r w:rsidRPr="00C85349">
          <w:rPr>
            <w:rFonts w:ascii="Times New Roman" w:hAnsi="Times New Roman" w:cs="Times New Roman"/>
            <w:sz w:val="24"/>
            <w:szCs w:val="24"/>
          </w:rPr>
          <w:t>счету</w:t>
        </w:r>
      </w:hyperlink>
      <w:r w:rsidRPr="00C85349">
        <w:rPr>
          <w:rFonts w:ascii="Times New Roman" w:hAnsi="Times New Roman" w:cs="Times New Roman"/>
          <w:sz w:val="24"/>
          <w:szCs w:val="24"/>
        </w:rPr>
        <w:t xml:space="preserve"> через уточнение видов поступлений доходов.</w:t>
      </w:r>
    </w:p>
    <w:p w:rsidR="00071D17" w:rsidRPr="00C85349"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По завершении текущего финансового года показатели (остатки) </w:t>
      </w:r>
      <w:hyperlink r:id="rId83" w:history="1">
        <w:r w:rsidRPr="00C85349">
          <w:rPr>
            <w:rFonts w:ascii="Times New Roman" w:hAnsi="Times New Roman" w:cs="Times New Roman"/>
            <w:sz w:val="24"/>
            <w:szCs w:val="24"/>
          </w:rPr>
          <w:t>счета</w:t>
        </w:r>
      </w:hyperlink>
      <w:r w:rsidRPr="00C85349">
        <w:rPr>
          <w:rFonts w:ascii="Times New Roman" w:hAnsi="Times New Roman" w:cs="Times New Roman"/>
          <w:sz w:val="24"/>
          <w:szCs w:val="24"/>
        </w:rPr>
        <w:t xml:space="preserve"> на следующий финансовый год не переносятся.</w:t>
      </w:r>
    </w:p>
    <w:p w:rsidR="00071D17" w:rsidRPr="00C85349" w:rsidRDefault="00071D17" w:rsidP="00071D17">
      <w:pPr>
        <w:pStyle w:val="ConsPlusNormal"/>
        <w:ind w:firstLine="540"/>
        <w:jc w:val="both"/>
        <w:rPr>
          <w:rFonts w:ascii="Times New Roman" w:hAnsi="Times New Roman" w:cs="Times New Roman"/>
          <w:sz w:val="24"/>
          <w:szCs w:val="24"/>
        </w:rPr>
      </w:pPr>
    </w:p>
    <w:p w:rsidR="009004F1" w:rsidRPr="00C85349" w:rsidRDefault="00A136B5" w:rsidP="009004F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85349">
        <w:rPr>
          <w:rFonts w:ascii="Times New Roman" w:hAnsi="Times New Roman" w:cs="Times New Roman"/>
          <w:sz w:val="24"/>
          <w:szCs w:val="24"/>
        </w:rPr>
        <w:t>10.</w:t>
      </w:r>
      <w:r w:rsidR="001A6C47" w:rsidRPr="00C85349">
        <w:rPr>
          <w:rFonts w:ascii="Times New Roman" w:hAnsi="Times New Roman" w:cs="Times New Roman"/>
          <w:sz w:val="24"/>
          <w:szCs w:val="24"/>
        </w:rPr>
        <w:t>9</w:t>
      </w:r>
      <w:r w:rsidRPr="00C85349">
        <w:rPr>
          <w:rFonts w:ascii="Times New Roman" w:hAnsi="Times New Roman" w:cs="Times New Roman"/>
          <w:sz w:val="24"/>
          <w:szCs w:val="24"/>
        </w:rPr>
        <w:t xml:space="preserve">. </w:t>
      </w:r>
      <w:r w:rsidR="009004F1" w:rsidRPr="00C85349">
        <w:rPr>
          <w:rFonts w:ascii="Times New Roman" w:hAnsi="Times New Roman" w:cs="Times New Roman"/>
          <w:sz w:val="24"/>
          <w:szCs w:val="24"/>
        </w:rPr>
        <w:t>Счет 18 "Выбытия денежных средств"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лицевого счета, открытого ему финансовым органом, со счета операций с наличными денежными средствами, а также из кассы учреждения.</w:t>
      </w:r>
    </w:p>
    <w:p w:rsidR="009004F1" w:rsidRPr="00C85349" w:rsidRDefault="009004F1" w:rsidP="009004F1">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r:id="rId84" w:history="1">
        <w:r w:rsidRPr="00C85349">
          <w:rPr>
            <w:rFonts w:ascii="Times New Roman" w:hAnsi="Times New Roman" w:cs="Times New Roman"/>
            <w:sz w:val="24"/>
            <w:szCs w:val="24"/>
          </w:rPr>
          <w:t>счета 18</w:t>
        </w:r>
      </w:hyperlink>
      <w:r w:rsidRPr="00C85349">
        <w:rPr>
          <w:rFonts w:ascii="Times New Roman" w:hAnsi="Times New Roman" w:cs="Times New Roman"/>
          <w:sz w:val="24"/>
          <w:szCs w:val="24"/>
        </w:rPr>
        <w:t xml:space="preserve"> "Выбытия денежных средств", отражаются со знаком "минус".</w:t>
      </w:r>
    </w:p>
    <w:p w:rsidR="009004F1" w:rsidRPr="00C85349" w:rsidRDefault="009004F1" w:rsidP="009004F1">
      <w:pPr>
        <w:autoSpaceDE w:val="0"/>
        <w:autoSpaceDN w:val="0"/>
        <w:adjustRightInd w:val="0"/>
        <w:spacing w:after="0" w:line="240" w:lineRule="auto"/>
        <w:ind w:firstLine="540"/>
        <w:jc w:val="both"/>
        <w:rPr>
          <w:rFonts w:ascii="Times New Roman" w:hAnsi="Times New Roman" w:cs="Times New Roman"/>
          <w:sz w:val="24"/>
          <w:szCs w:val="24"/>
        </w:rPr>
      </w:pPr>
      <w:r w:rsidRPr="00C85349">
        <w:rPr>
          <w:rFonts w:ascii="Times New Roman" w:hAnsi="Times New Roman" w:cs="Times New Roman"/>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0</w:t>
      </w:r>
      <w:r w:rsidRPr="00C85349">
        <w:rPr>
          <w:rFonts w:ascii="Times New Roman" w:hAnsi="Times New Roman" w:cs="Times New Roman"/>
          <w:sz w:val="24"/>
          <w:szCs w:val="24"/>
        </w:rPr>
        <w:t xml:space="preserve">. 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w:t>
      </w:r>
      <w:r w:rsidR="0059345F"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принятии ее на </w:t>
      </w:r>
      <w:proofErr w:type="spellStart"/>
      <w:r w:rsidRPr="00C85349">
        <w:rPr>
          <w:rFonts w:ascii="Times New Roman" w:hAnsi="Times New Roman" w:cs="Times New Roman"/>
          <w:sz w:val="24"/>
          <w:szCs w:val="24"/>
        </w:rPr>
        <w:t>забалансовый</w:t>
      </w:r>
      <w:proofErr w:type="spellEnd"/>
      <w:r w:rsidRPr="00C85349">
        <w:rPr>
          <w:rFonts w:ascii="Times New Roman" w:hAnsi="Times New Roman" w:cs="Times New Roman"/>
          <w:sz w:val="24"/>
          <w:szCs w:val="24"/>
        </w:rPr>
        <w:t xml:space="preserve"> счет 20 являются: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85" w:history="1">
        <w:r w:rsidRPr="00C85349">
          <w:rPr>
            <w:rFonts w:ascii="Times New Roman" w:hAnsi="Times New Roman" w:cs="Times New Roman"/>
            <w:sz w:val="24"/>
            <w:szCs w:val="24"/>
          </w:rPr>
          <w:t>(ф. 0504089)</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докладная записка </w:t>
      </w:r>
      <w:r w:rsidR="0059345F" w:rsidRPr="00C85349">
        <w:rPr>
          <w:rFonts w:ascii="Times New Roman" w:hAnsi="Times New Roman" w:cs="Times New Roman"/>
          <w:sz w:val="24"/>
          <w:szCs w:val="24"/>
        </w:rPr>
        <w:t>директору</w:t>
      </w:r>
      <w:r w:rsidRPr="00C85349">
        <w:rPr>
          <w:rFonts w:ascii="Times New Roman" w:hAnsi="Times New Roman" w:cs="Times New Roman"/>
          <w:sz w:val="24"/>
          <w:szCs w:val="24"/>
        </w:rPr>
        <w:t xml:space="preserve"> о выявлении кредиторской задолженности, не востребованной кредиторами.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Списание задолженности учреждения с </w:t>
      </w:r>
      <w:proofErr w:type="spellStart"/>
      <w:r w:rsidRPr="00C85349">
        <w:rPr>
          <w:rFonts w:ascii="Times New Roman" w:hAnsi="Times New Roman" w:cs="Times New Roman"/>
          <w:sz w:val="24"/>
          <w:szCs w:val="24"/>
        </w:rPr>
        <w:t>забалансового</w:t>
      </w:r>
      <w:proofErr w:type="spellEnd"/>
      <w:r w:rsidRPr="00C85349">
        <w:rPr>
          <w:rFonts w:ascii="Times New Roman" w:hAnsi="Times New Roman" w:cs="Times New Roman"/>
          <w:sz w:val="24"/>
          <w:szCs w:val="24"/>
        </w:rPr>
        <w:t xml:space="preserve"> учета осуществляется Бухгалтерской справкой </w:t>
      </w:r>
      <w:hyperlink r:id="rId86" w:history="1">
        <w:r w:rsidRPr="00C85349">
          <w:rPr>
            <w:rFonts w:ascii="Times New Roman" w:hAnsi="Times New Roman" w:cs="Times New Roman"/>
            <w:sz w:val="24"/>
            <w:szCs w:val="24"/>
          </w:rPr>
          <w:t>(ф. 0504833)</w:t>
        </w:r>
      </w:hyperlink>
      <w:r w:rsidRPr="00C85349">
        <w:rPr>
          <w:rFonts w:ascii="Times New Roman" w:hAnsi="Times New Roman" w:cs="Times New Roman"/>
          <w:sz w:val="24"/>
          <w:szCs w:val="24"/>
        </w:rPr>
        <w:t xml:space="preserve"> на основании решения инвентаризационной комиссии учреждения, утвержденного </w:t>
      </w:r>
      <w:r w:rsidR="0059345F"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1</w:t>
      </w:r>
      <w:r w:rsidRPr="00C85349">
        <w:rPr>
          <w:rFonts w:ascii="Times New Roman" w:hAnsi="Times New Roman" w:cs="Times New Roman"/>
          <w:sz w:val="24"/>
          <w:szCs w:val="24"/>
        </w:rPr>
        <w:t xml:space="preserve">. Аналитический учет по </w:t>
      </w:r>
      <w:proofErr w:type="spellStart"/>
      <w:r w:rsidRPr="00C85349">
        <w:rPr>
          <w:rFonts w:ascii="Times New Roman" w:hAnsi="Times New Roman" w:cs="Times New Roman"/>
          <w:sz w:val="24"/>
          <w:szCs w:val="24"/>
        </w:rPr>
        <w:t>забалансовому</w:t>
      </w:r>
      <w:proofErr w:type="spellEnd"/>
      <w:r w:rsidRPr="00C85349">
        <w:rPr>
          <w:rFonts w:ascii="Times New Roman" w:hAnsi="Times New Roman" w:cs="Times New Roman"/>
          <w:sz w:val="24"/>
          <w:szCs w:val="24"/>
        </w:rPr>
        <w:t xml:space="preserve"> счету 20 осуществляется в Карточке учета средств и расчетов </w:t>
      </w:r>
      <w:hyperlink r:id="rId87" w:history="1">
        <w:r w:rsidRPr="00C85349">
          <w:rPr>
            <w:rFonts w:ascii="Times New Roman" w:hAnsi="Times New Roman" w:cs="Times New Roman"/>
            <w:sz w:val="24"/>
            <w:szCs w:val="24"/>
          </w:rPr>
          <w:t>(ф. 0504051)</w:t>
        </w:r>
      </w:hyperlink>
      <w:r w:rsidRPr="00C85349">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2</w:t>
      </w:r>
      <w:r w:rsidRPr="00C85349">
        <w:rPr>
          <w:rFonts w:ascii="Times New Roman" w:hAnsi="Times New Roman" w:cs="Times New Roman"/>
          <w:sz w:val="24"/>
          <w:szCs w:val="24"/>
        </w:rPr>
        <w:t xml:space="preserve">. Данные о кредиторской задолженности, принятой к учету на </w:t>
      </w:r>
      <w:proofErr w:type="spellStart"/>
      <w:r w:rsidRPr="00C85349">
        <w:rPr>
          <w:rFonts w:ascii="Times New Roman" w:hAnsi="Times New Roman" w:cs="Times New Roman"/>
          <w:sz w:val="24"/>
          <w:szCs w:val="24"/>
        </w:rPr>
        <w:t>забалансовый</w:t>
      </w:r>
      <w:proofErr w:type="spellEnd"/>
      <w:r w:rsidRPr="00C85349">
        <w:rPr>
          <w:rFonts w:ascii="Times New Roman" w:hAnsi="Times New Roman" w:cs="Times New Roman"/>
          <w:sz w:val="24"/>
          <w:szCs w:val="24"/>
        </w:rPr>
        <w:t xml:space="preserve"> счет 20, в Справке о наличии имущества и обязательств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в составе Баланса </w:t>
      </w:r>
      <w:hyperlink r:id="rId88" w:history="1">
        <w:r w:rsidRPr="00C85349">
          <w:rPr>
            <w:rFonts w:ascii="Times New Roman" w:hAnsi="Times New Roman" w:cs="Times New Roman"/>
            <w:sz w:val="24"/>
            <w:szCs w:val="24"/>
          </w:rPr>
          <w:t>(ф. 0503730)</w:t>
        </w:r>
      </w:hyperlink>
      <w:r w:rsidRPr="00C85349">
        <w:rPr>
          <w:rFonts w:ascii="Times New Roman" w:hAnsi="Times New Roman" w:cs="Times New Roman"/>
          <w:sz w:val="24"/>
          <w:szCs w:val="24"/>
        </w:rPr>
        <w:t xml:space="preserve"> отражаются в следующей группировке: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 задолженность по крупным сделкам;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 сделкам с заинтересованностью;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задолженность по прочим сделкам.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3</w:t>
      </w:r>
      <w:r w:rsidRPr="00C85349">
        <w:rPr>
          <w:rFonts w:ascii="Times New Roman" w:hAnsi="Times New Roman" w:cs="Times New Roman"/>
          <w:sz w:val="24"/>
          <w:szCs w:val="24"/>
        </w:rPr>
        <w:t>. 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4</w:t>
      </w:r>
      <w:r w:rsidRPr="00C85349">
        <w:rPr>
          <w:rFonts w:ascii="Times New Roman" w:hAnsi="Times New Roman" w:cs="Times New Roman"/>
          <w:sz w:val="24"/>
          <w:szCs w:val="24"/>
        </w:rPr>
        <w:t>. Учет имущества, переданного учреждением в возмездное пользование по договорам аренды, ведется по балансовой стоимости переданного имущества на счете 25 "Имущество, переданное в возмездное пользование (аренду)".</w:t>
      </w:r>
    </w:p>
    <w:p w:rsidR="00A136B5" w:rsidRPr="00C85349" w:rsidRDefault="00A136B5">
      <w:pPr>
        <w:pStyle w:val="ConsPlusNormal"/>
        <w:jc w:val="both"/>
        <w:rPr>
          <w:rFonts w:ascii="Times New Roman" w:hAnsi="Times New Roman" w:cs="Times New Roman"/>
          <w:sz w:val="24"/>
          <w:szCs w:val="24"/>
        </w:rPr>
      </w:pPr>
    </w:p>
    <w:p w:rsidR="00A136B5" w:rsidRPr="00C85349" w:rsidRDefault="009004F1">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10.15</w:t>
      </w:r>
      <w:r w:rsidR="00A136B5" w:rsidRPr="00C85349">
        <w:rPr>
          <w:rFonts w:ascii="Times New Roman" w:hAnsi="Times New Roman" w:cs="Times New Roman"/>
          <w:sz w:val="24"/>
          <w:szCs w:val="24"/>
        </w:rPr>
        <w:t xml:space="preserve">. Принятие к учету на </w:t>
      </w:r>
      <w:proofErr w:type="spellStart"/>
      <w:r w:rsidR="00A136B5" w:rsidRPr="00C85349">
        <w:rPr>
          <w:rFonts w:ascii="Times New Roman" w:hAnsi="Times New Roman" w:cs="Times New Roman"/>
          <w:sz w:val="24"/>
          <w:szCs w:val="24"/>
        </w:rPr>
        <w:t>забалансовый</w:t>
      </w:r>
      <w:proofErr w:type="spellEnd"/>
      <w:r w:rsidR="00A136B5" w:rsidRPr="00C85349">
        <w:rPr>
          <w:rFonts w:ascii="Times New Roman" w:hAnsi="Times New Roman" w:cs="Times New Roman"/>
          <w:sz w:val="24"/>
          <w:szCs w:val="24"/>
        </w:rPr>
        <w:t xml:space="preserve"> счет 25 осуществляется на основании Акта о приеме-передаче объектов нефинансовых активов </w:t>
      </w:r>
      <w:hyperlink r:id="rId89" w:history="1">
        <w:r w:rsidR="00A136B5" w:rsidRPr="00C85349">
          <w:rPr>
            <w:rFonts w:ascii="Times New Roman" w:hAnsi="Times New Roman" w:cs="Times New Roman"/>
            <w:sz w:val="24"/>
            <w:szCs w:val="24"/>
          </w:rPr>
          <w:t>(ф. 0504101)</w:t>
        </w:r>
      </w:hyperlink>
      <w:r w:rsidR="00A136B5"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Выбытие объектов имущества с </w:t>
      </w:r>
      <w:proofErr w:type="spellStart"/>
      <w:r w:rsidRPr="00C85349">
        <w:rPr>
          <w:rFonts w:ascii="Times New Roman" w:hAnsi="Times New Roman" w:cs="Times New Roman"/>
          <w:sz w:val="24"/>
          <w:szCs w:val="24"/>
        </w:rPr>
        <w:t>забалансового</w:t>
      </w:r>
      <w:proofErr w:type="spellEnd"/>
      <w:r w:rsidRPr="00C85349">
        <w:rPr>
          <w:rFonts w:ascii="Times New Roman" w:hAnsi="Times New Roman" w:cs="Times New Roman"/>
          <w:sz w:val="24"/>
          <w:szCs w:val="24"/>
        </w:rPr>
        <w:t xml:space="preserve"> учета производится на основании: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Акта о приеме-передаче объектов нефинансовых активов </w:t>
      </w:r>
      <w:hyperlink r:id="rId90" w:history="1">
        <w:r w:rsidRPr="00C85349">
          <w:rPr>
            <w:rFonts w:ascii="Times New Roman" w:hAnsi="Times New Roman" w:cs="Times New Roman"/>
            <w:sz w:val="24"/>
            <w:szCs w:val="24"/>
          </w:rPr>
          <w:t>(ф. 0504101)</w:t>
        </w:r>
      </w:hyperlink>
      <w:r w:rsidRPr="00C85349">
        <w:rPr>
          <w:rFonts w:ascii="Times New Roman" w:hAnsi="Times New Roman" w:cs="Times New Roman"/>
          <w:sz w:val="24"/>
          <w:szCs w:val="24"/>
        </w:rPr>
        <w:t xml:space="preserve"> - при возврате имущества пользователем;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Акта о списании объектов нефинансовых активов (кроме транспортных средств) </w:t>
      </w:r>
      <w:hyperlink r:id="rId91" w:history="1">
        <w:r w:rsidRPr="00C85349">
          <w:rPr>
            <w:rFonts w:ascii="Times New Roman" w:hAnsi="Times New Roman" w:cs="Times New Roman"/>
            <w:sz w:val="24"/>
            <w:szCs w:val="24"/>
          </w:rPr>
          <w:t>(ф. 0504104)</w:t>
        </w:r>
      </w:hyperlink>
      <w:r w:rsidRPr="00C85349">
        <w:rPr>
          <w:rFonts w:ascii="Times New Roman" w:hAnsi="Times New Roman" w:cs="Times New Roman"/>
          <w:sz w:val="24"/>
          <w:szCs w:val="24"/>
        </w:rPr>
        <w:t xml:space="preserve">, Акта о списании транспортного средства </w:t>
      </w:r>
      <w:hyperlink r:id="rId92" w:history="1">
        <w:r w:rsidRPr="00C85349">
          <w:rPr>
            <w:rFonts w:ascii="Times New Roman" w:hAnsi="Times New Roman" w:cs="Times New Roman"/>
            <w:sz w:val="24"/>
            <w:szCs w:val="24"/>
          </w:rPr>
          <w:t>(ф. 0504105)</w:t>
        </w:r>
      </w:hyperlink>
      <w:r w:rsidRPr="00C85349">
        <w:rPr>
          <w:rFonts w:ascii="Times New Roman" w:hAnsi="Times New Roman" w:cs="Times New Roman"/>
          <w:sz w:val="24"/>
          <w:szCs w:val="24"/>
        </w:rPr>
        <w:t xml:space="preserve"> - при списании.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6</w:t>
      </w:r>
      <w:r w:rsidRPr="00C85349">
        <w:rPr>
          <w:rFonts w:ascii="Times New Roman" w:hAnsi="Times New Roman" w:cs="Times New Roman"/>
          <w:sz w:val="24"/>
          <w:szCs w:val="24"/>
        </w:rPr>
        <w:t>.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93" w:history="1">
        <w:r w:rsidRPr="00C85349">
          <w:rPr>
            <w:rFonts w:ascii="Times New Roman" w:hAnsi="Times New Roman" w:cs="Times New Roman"/>
            <w:sz w:val="24"/>
            <w:szCs w:val="24"/>
          </w:rPr>
          <w:t>(ф. 0504206)</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Аналитический учет по </w:t>
      </w:r>
      <w:proofErr w:type="spellStart"/>
      <w:r w:rsidRPr="00C85349">
        <w:rPr>
          <w:rFonts w:ascii="Times New Roman" w:hAnsi="Times New Roman" w:cs="Times New Roman"/>
          <w:sz w:val="24"/>
          <w:szCs w:val="24"/>
        </w:rPr>
        <w:t>забалансовому</w:t>
      </w:r>
      <w:proofErr w:type="spellEnd"/>
      <w:r w:rsidRPr="00C85349">
        <w:rPr>
          <w:rFonts w:ascii="Times New Roman" w:hAnsi="Times New Roman" w:cs="Times New Roman"/>
          <w:sz w:val="24"/>
          <w:szCs w:val="24"/>
        </w:rPr>
        <w:t xml:space="preserve"> счету 27 ведется в Карточке количественно-суммового учета материальных ценностей </w:t>
      </w:r>
      <w:hyperlink r:id="rId94" w:history="1">
        <w:r w:rsidRPr="00C85349">
          <w:rPr>
            <w:rFonts w:ascii="Times New Roman" w:hAnsi="Times New Roman" w:cs="Times New Roman"/>
            <w:sz w:val="24"/>
            <w:szCs w:val="24"/>
          </w:rPr>
          <w:t>(ф. 0504041)</w:t>
        </w:r>
      </w:hyperlink>
      <w:r w:rsidRPr="00C85349">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10.1</w:t>
      </w:r>
      <w:r w:rsidR="009004F1" w:rsidRPr="00C85349">
        <w:rPr>
          <w:rFonts w:ascii="Times New Roman" w:hAnsi="Times New Roman" w:cs="Times New Roman"/>
          <w:sz w:val="24"/>
          <w:szCs w:val="24"/>
        </w:rPr>
        <w:t>7</w:t>
      </w:r>
      <w:r w:rsidRPr="00C85349">
        <w:rPr>
          <w:rFonts w:ascii="Times New Roman" w:hAnsi="Times New Roman" w:cs="Times New Roman"/>
          <w:sz w:val="24"/>
          <w:szCs w:val="24"/>
        </w:rPr>
        <w:t xml:space="preserve">. Для сбора информации в целях обеспечения управленческого учета вводится </w:t>
      </w:r>
      <w:proofErr w:type="spellStart"/>
      <w:r w:rsidRPr="00C85349">
        <w:rPr>
          <w:rFonts w:ascii="Times New Roman" w:hAnsi="Times New Roman" w:cs="Times New Roman"/>
          <w:sz w:val="24"/>
          <w:szCs w:val="24"/>
        </w:rPr>
        <w:t>забалансовый</w:t>
      </w:r>
      <w:proofErr w:type="spellEnd"/>
      <w:r w:rsidRPr="00C85349">
        <w:rPr>
          <w:rFonts w:ascii="Times New Roman" w:hAnsi="Times New Roman" w:cs="Times New Roman"/>
          <w:sz w:val="24"/>
          <w:szCs w:val="24"/>
        </w:rPr>
        <w:t xml:space="preserve"> счет 29 "Программное обеспечение, полученное в пользование".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29 ведется учет программного обеспечения, полученного безвозмездно, в условной оценке: 1 объект, 1 руб.</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Аналитический учет по счету 29 ведется в Карточке количественно-суммового учета материальных ценностей </w:t>
      </w:r>
      <w:hyperlink r:id="rId95" w:history="1">
        <w:r w:rsidRPr="00C85349">
          <w:rPr>
            <w:rFonts w:ascii="Times New Roman" w:hAnsi="Times New Roman" w:cs="Times New Roman"/>
            <w:sz w:val="24"/>
            <w:szCs w:val="24"/>
          </w:rPr>
          <w:t>(ф. 0504041)</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rsidSect="000868B4">
          <w:pgSz w:w="11906" w:h="16838"/>
          <w:pgMar w:top="426" w:right="707" w:bottom="567" w:left="1701" w:header="708" w:footer="708" w:gutter="0"/>
          <w:cols w:space="708"/>
          <w:docGrid w:linePitch="360"/>
        </w:sectPr>
      </w:pPr>
    </w:p>
    <w:p w:rsidR="00A136B5" w:rsidRPr="00C85349" w:rsidRDefault="00A136B5">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w:t>
      </w:r>
    </w:p>
    <w:p w:rsidR="00F01E46" w:rsidRPr="00C85349" w:rsidRDefault="00A136B5" w:rsidP="00F01E46">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t xml:space="preserve">к Учетной политике </w:t>
      </w:r>
      <w:r w:rsidR="00F01E46" w:rsidRPr="00C85349">
        <w:rPr>
          <w:rFonts w:ascii="Times New Roman" w:hAnsi="Times New Roman" w:cs="Times New Roman"/>
          <w:sz w:val="24"/>
          <w:szCs w:val="24"/>
        </w:rPr>
        <w:t>МБУ г.о. Октябрьск «ДМО»</w:t>
      </w:r>
    </w:p>
    <w:p w:rsidR="00A136B5" w:rsidRPr="00C85349" w:rsidRDefault="00A136B5" w:rsidP="00F01E46">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0868B4" w:rsidRPr="00C85349" w:rsidRDefault="000868B4" w:rsidP="000868B4">
      <w:pPr>
        <w:jc w:val="center"/>
        <w:rPr>
          <w:rFonts w:ascii="Times New Roman" w:hAnsi="Times New Roman" w:cs="Times New Roman"/>
          <w:b/>
          <w:sz w:val="24"/>
          <w:szCs w:val="24"/>
        </w:rPr>
      </w:pPr>
      <w:bookmarkStart w:id="12" w:name="P642"/>
      <w:bookmarkEnd w:id="12"/>
      <w:r w:rsidRPr="00C85349">
        <w:rPr>
          <w:rFonts w:ascii="Times New Roman" w:hAnsi="Times New Roman" w:cs="Times New Roman"/>
          <w:b/>
          <w:sz w:val="24"/>
          <w:szCs w:val="24"/>
        </w:rPr>
        <w:t>Рабочий план счетов</w:t>
      </w:r>
    </w:p>
    <w:tbl>
      <w:tblPr>
        <w:tblW w:w="10800" w:type="dxa"/>
        <w:tblInd w:w="62" w:type="dxa"/>
        <w:tblLayout w:type="fixed"/>
        <w:tblCellMar>
          <w:top w:w="102" w:type="dxa"/>
          <w:left w:w="62" w:type="dxa"/>
          <w:bottom w:w="102" w:type="dxa"/>
          <w:right w:w="62" w:type="dxa"/>
        </w:tblCellMar>
        <w:tblLook w:val="04A0"/>
      </w:tblPr>
      <w:tblGrid>
        <w:gridCol w:w="3543"/>
        <w:gridCol w:w="991"/>
        <w:gridCol w:w="989"/>
        <w:gridCol w:w="495"/>
        <w:gridCol w:w="495"/>
        <w:gridCol w:w="495"/>
        <w:gridCol w:w="989"/>
        <w:gridCol w:w="824"/>
        <w:gridCol w:w="824"/>
        <w:gridCol w:w="495"/>
        <w:gridCol w:w="660"/>
      </w:tblGrid>
      <w:tr w:rsidR="000868B4" w:rsidRPr="00C85349" w:rsidTr="000868B4">
        <w:tc>
          <w:tcPr>
            <w:tcW w:w="3543" w:type="dxa"/>
            <w:vMerge w:val="restart"/>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Наименование счета</w:t>
            </w:r>
          </w:p>
        </w:tc>
        <w:tc>
          <w:tcPr>
            <w:tcW w:w="7257" w:type="dxa"/>
            <w:gridSpan w:val="10"/>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Номер счета</w:t>
            </w:r>
          </w:p>
        </w:tc>
      </w:tr>
      <w:tr w:rsidR="000868B4" w:rsidRPr="00C85349"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7257" w:type="dxa"/>
            <w:gridSpan w:val="10"/>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код</w:t>
            </w:r>
          </w:p>
        </w:tc>
      </w:tr>
      <w:tr w:rsidR="000868B4" w:rsidRPr="00C85349"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аналитический классификационный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вида фин. обеспечения</w:t>
            </w:r>
          </w:p>
        </w:tc>
        <w:tc>
          <w:tcPr>
            <w:tcW w:w="3298" w:type="dxa"/>
            <w:gridSpan w:val="5"/>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синтетического счета</w:t>
            </w:r>
          </w:p>
        </w:tc>
        <w:tc>
          <w:tcPr>
            <w:tcW w:w="1979" w:type="dxa"/>
            <w:gridSpan w:val="3"/>
            <w:vMerge w:val="restart"/>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аналитический по КОСГУ</w:t>
            </w:r>
          </w:p>
        </w:tc>
      </w:tr>
      <w:tr w:rsidR="000868B4" w:rsidRPr="00C85349"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1485"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объекта учета</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группы</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вида</w:t>
            </w:r>
          </w:p>
        </w:tc>
        <w:tc>
          <w:tcPr>
            <w:tcW w:w="1979" w:type="dxa"/>
            <w:gridSpan w:val="3"/>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r>
      <w:tr w:rsidR="000868B4" w:rsidRPr="00C85349"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7257" w:type="dxa"/>
            <w:gridSpan w:val="10"/>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номер разряда счета</w:t>
            </w:r>
          </w:p>
        </w:tc>
      </w:tr>
      <w:tr w:rsidR="000868B4" w:rsidRPr="00C85349"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85349" w:rsidRDefault="000868B4">
            <w:pPr>
              <w:spacing w:after="0" w:line="240" w:lineRule="auto"/>
              <w:rPr>
                <w:rFonts w:ascii="Times New Roman" w:hAnsi="Times New Roman" w:cs="Times New Roman"/>
                <w:b/>
                <w:bCs/>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1 - 17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18</w:t>
            </w:r>
          </w:p>
        </w:tc>
        <w:tc>
          <w:tcPr>
            <w:tcW w:w="495" w:type="dxa"/>
            <w:tcBorders>
              <w:top w:val="single" w:sz="4" w:space="0" w:color="auto"/>
              <w:left w:val="single" w:sz="4" w:space="0" w:color="auto"/>
              <w:bottom w:val="single" w:sz="4" w:space="0" w:color="auto"/>
              <w:right w:val="nil"/>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19</w:t>
            </w:r>
          </w:p>
        </w:tc>
        <w:tc>
          <w:tcPr>
            <w:tcW w:w="495" w:type="dxa"/>
            <w:tcBorders>
              <w:top w:val="single" w:sz="4" w:space="0" w:color="auto"/>
              <w:left w:val="nil"/>
              <w:bottom w:val="single" w:sz="4" w:space="0" w:color="auto"/>
              <w:right w:val="nil"/>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20</w:t>
            </w:r>
          </w:p>
        </w:tc>
        <w:tc>
          <w:tcPr>
            <w:tcW w:w="495" w:type="dxa"/>
            <w:tcBorders>
              <w:top w:val="single" w:sz="4" w:space="0" w:color="auto"/>
              <w:left w:val="nil"/>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25</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3</w:t>
            </w:r>
          </w:p>
        </w:tc>
        <w:tc>
          <w:tcPr>
            <w:tcW w:w="1485"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6</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7</w:t>
            </w:r>
          </w:p>
        </w:tc>
      </w:tr>
      <w:tr w:rsidR="000868B4" w:rsidRPr="00C85349" w:rsidTr="000868B4">
        <w:tc>
          <w:tcPr>
            <w:tcW w:w="10800" w:type="dxa"/>
            <w:gridSpan w:val="11"/>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outlineLvl w:val="0"/>
              <w:rPr>
                <w:rFonts w:ascii="Times New Roman" w:hAnsi="Times New Roman" w:cs="Times New Roman"/>
                <w:b/>
                <w:bCs/>
                <w:sz w:val="20"/>
                <w:szCs w:val="20"/>
              </w:rPr>
            </w:pPr>
            <w:r w:rsidRPr="00C85349">
              <w:rPr>
                <w:rFonts w:ascii="Times New Roman" w:hAnsi="Times New Roman" w:cs="Times New Roman"/>
                <w:b/>
                <w:bCs/>
                <w:sz w:val="20"/>
                <w:szCs w:val="20"/>
              </w:rPr>
              <w:t>БАЛАНСОВЫЕ СЧЕТА</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outlineLvl w:val="1"/>
              <w:rPr>
                <w:rFonts w:ascii="Times New Roman" w:hAnsi="Times New Roman" w:cs="Times New Roman"/>
                <w:b/>
                <w:bCs/>
                <w:sz w:val="20"/>
                <w:szCs w:val="20"/>
              </w:rPr>
            </w:pPr>
            <w:r w:rsidRPr="00C85349">
              <w:rPr>
                <w:rFonts w:ascii="Times New Roman" w:hAnsi="Times New Roman" w:cs="Times New Roman"/>
                <w:b/>
                <w:bCs/>
                <w:sz w:val="20"/>
                <w:szCs w:val="20"/>
              </w:rPr>
              <w:t>Раздел 1. НЕФИНАНСОВЫЕ АКТИВЫ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Основные средства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Основные средства - недвижимое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Нежилые помещения - недвижимое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Увеличение стоимости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Уменьшение стоимости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Основные средства - особо ценное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Машины и оборудование - особо ценное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Увеличение стоимости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Уменьшение стоимости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Транспортные средства - особо ценное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Увеличение стоимости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lastRenderedPageBreak/>
              <w:t>Уменьшение стоимости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Машины и оборудование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стоимости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стоимости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Транспортные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стоимости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стоимости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Производственный и хозяйственный инвентарь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Увеличение стоимости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Уменьшение стоимости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Прочие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стоимости прочих основных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стоимости прочих основных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Амортизация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Амортизация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Амортизация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за счет амортизации стоимости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lastRenderedPageBreak/>
              <w:t>Амортизация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Уменьшение за счет амортизации стоимости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Амортизация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за счет амортизации стоимости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Амортизация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Амортизация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за счет амортизации стоимости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Амортизация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за счет амортизации стоимости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Амортизация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за счет амортизации стоимости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Материальные запасы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t>Материальные запасы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Горюче-смазочные материалы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стоимости горюче-смазочных материалов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стоимости горюче-смазочных материалов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Вложения в нефинансовые активы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bCs/>
                <w:sz w:val="20"/>
                <w:szCs w:val="20"/>
              </w:rPr>
            </w:pPr>
            <w:r w:rsidRPr="00C85349">
              <w:rPr>
                <w:rFonts w:ascii="Times New Roman" w:hAnsi="Times New Roman" w:cs="Times New Roman"/>
                <w:b/>
                <w:bCs/>
                <w:sz w:val="20"/>
                <w:szCs w:val="20"/>
              </w:rPr>
              <w:lastRenderedPageBreak/>
              <w:t>Вложения в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bCs/>
                <w:sz w:val="20"/>
                <w:szCs w:val="20"/>
              </w:rPr>
            </w:pPr>
            <w:r w:rsidRPr="00C85349">
              <w:rPr>
                <w:rFonts w:ascii="Times New Roman" w:hAnsi="Times New Roman" w:cs="Times New Roman"/>
                <w:b/>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Вложения в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вложений в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вложений в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Затраты на изготовление готовой продукции, выполнение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Себестоимость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Себестоимость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Прямые затраты на изготовление готовой продукции, выполнение работ, оказание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0 </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0 </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1 </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0 </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9 </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6 </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2 </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0 </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 xml:space="preserve">0 </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по оплате труда и начислениям на выплаты по оплате труда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заработную плату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прочие выплаты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начисления на выплаты по оплате труда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по оплате работ, услуг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услуги связи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транспортные услуги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коммунальные услуги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на арендную плату за пользование имуществом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Затраты на работы, услуги по </w:t>
            </w:r>
            <w:r w:rsidRPr="00C85349">
              <w:rPr>
                <w:rFonts w:ascii="Times New Roman" w:hAnsi="Times New Roman" w:cs="Times New Roman"/>
                <w:sz w:val="20"/>
                <w:szCs w:val="20"/>
              </w:rPr>
              <w:lastRenderedPageBreak/>
              <w:t>содержанию имущества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Затраты на прочие работы, услуги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по операциям с активами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по амортизации основных средств и нематериальных активов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Затраты по расходованию материальных запасов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Прочие затраты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учреждений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по оплате труда и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заработной платы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прочих выплат</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начислений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по оплате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содержания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в части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Общехозяйственные расходы по </w:t>
            </w:r>
            <w:r w:rsidRPr="00C85349">
              <w:rPr>
                <w:rFonts w:ascii="Times New Roman" w:hAnsi="Times New Roman" w:cs="Times New Roman"/>
                <w:sz w:val="20"/>
                <w:szCs w:val="20"/>
              </w:rPr>
              <w:lastRenderedPageBreak/>
              <w:t>операциям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на производство готовой продукции, работ, услуг в части расходования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Общехозяйственные расходы на производство готовой продукции, работ, услуг в части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outlineLvl w:val="0"/>
              <w:rPr>
                <w:rFonts w:ascii="Times New Roman" w:hAnsi="Times New Roman" w:cs="Times New Roman"/>
                <w:b/>
                <w:sz w:val="20"/>
                <w:szCs w:val="20"/>
              </w:rPr>
            </w:pPr>
            <w:r w:rsidRPr="00C85349">
              <w:rPr>
                <w:rFonts w:ascii="Times New Roman" w:hAnsi="Times New Roman" w:cs="Times New Roman"/>
                <w:b/>
                <w:sz w:val="20"/>
                <w:szCs w:val="20"/>
              </w:rPr>
              <w:t>РАЗДЕЛ 2. ФИНАНСОВЫЕ АКТИВЫ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Денежные средства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Денежные средства на лицевых счетах учреждения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Денежные средства учреждения на лицевых счетах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Поступления денежных средств учреждения на лицевые счета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Выбытия денежных средств учреждения с лицевых счетов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Денежные средства в кассе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Касса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Поступления средств в кассу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Выбытия средств из кассы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Расчеты по доходам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плательщиками доходов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доходам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доходам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
                <w:sz w:val="20"/>
                <w:szCs w:val="20"/>
              </w:rPr>
            </w:pPr>
            <w:r w:rsidRPr="00C85349">
              <w:rPr>
                <w:rFonts w:ascii="Times New Roman" w:hAnsi="Times New Roman" w:cs="Times New Roman"/>
                <w:b/>
                <w:sz w:val="20"/>
                <w:szCs w:val="20"/>
              </w:rPr>
              <w:t>Расчеты по прочим доходам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Расчеты с плательщиками прочих доходов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Увеличение дебиторской задолженности по прочим доходам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прочим доходам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b/>
                <w:sz w:val="20"/>
                <w:szCs w:val="20"/>
              </w:rPr>
            </w:pPr>
            <w:r w:rsidRPr="00C85349">
              <w:rPr>
                <w:rFonts w:ascii="Times New Roman" w:hAnsi="Times New Roman" w:cs="Times New Roman"/>
                <w:b/>
                <w:sz w:val="20"/>
                <w:szCs w:val="20"/>
              </w:rPr>
              <w:t>Расчеты по авансам по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Увеличение дебиторской задолженности по авансам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поступлению нефинансовых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авансам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авансам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авансам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Увеличение дебиторской задолженности подотчетных лиц по </w:t>
            </w:r>
            <w:r w:rsidRPr="00C85349">
              <w:rPr>
                <w:rFonts w:ascii="Times New Roman" w:hAnsi="Times New Roman" w:cs="Times New Roman"/>
                <w:sz w:val="20"/>
                <w:szCs w:val="20"/>
              </w:rPr>
              <w:lastRenderedPageBreak/>
              <w:t>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Уменьшение дебиторской задолженности подотчетных лиц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оплате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оплате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поступлению нефинансовых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Расчеты с подотчетными лицами по </w:t>
            </w:r>
            <w:r w:rsidRPr="00C85349">
              <w:rPr>
                <w:rFonts w:ascii="Times New Roman" w:hAnsi="Times New Roman" w:cs="Times New Roman"/>
                <w:sz w:val="20"/>
                <w:szCs w:val="20"/>
              </w:rPr>
              <w:lastRenderedPageBreak/>
              <w:t>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Увеличение дебиторской задолженности подотчетных лиц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подотчетными лицами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подотчетных лиц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подотчетных лиц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Прочие расчеты с дебиторами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финансовым органом по наличным денежным средствам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дебиторской задолженности по операциям с финансовым органом по наличным денежным средствам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дебиторской задолженности по операциям с финансовым органом по наличным денежным средствам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учредителем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расчетов с учредителем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расчетов с учредителем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outlineLvl w:val="0"/>
              <w:rPr>
                <w:rFonts w:ascii="Times New Roman" w:hAnsi="Times New Roman" w:cs="Times New Roman"/>
                <w:b/>
                <w:sz w:val="20"/>
                <w:szCs w:val="20"/>
              </w:rPr>
            </w:pPr>
            <w:r w:rsidRPr="00C85349">
              <w:rPr>
                <w:rFonts w:ascii="Times New Roman" w:hAnsi="Times New Roman" w:cs="Times New Roman"/>
                <w:b/>
                <w:sz w:val="20"/>
                <w:szCs w:val="20"/>
              </w:rPr>
              <w:t>РАЗДЕЛ 3. ОБЯЗАТЕЛЬСТВА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Расчеты по принятым обязательствам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Расчеты по оплате труда и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Расчеты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Увеличение кредиторской задолженности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Уменьшение кредиторской задолженности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Расчеты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t>Увеличение кредиторской задолженности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bCs/>
                <w:sz w:val="20"/>
                <w:szCs w:val="20"/>
              </w:rPr>
            </w:pPr>
            <w:r w:rsidRPr="00C85349">
              <w:rPr>
                <w:rFonts w:ascii="Times New Roman" w:hAnsi="Times New Roman" w:cs="Times New Roman"/>
                <w:bCs/>
                <w:sz w:val="20"/>
                <w:szCs w:val="20"/>
              </w:rPr>
              <w:lastRenderedPageBreak/>
              <w:t>Уменьшение кредиторской задолженности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Cs/>
                <w:sz w:val="20"/>
                <w:szCs w:val="20"/>
              </w:rPr>
            </w:pPr>
            <w:r w:rsidRPr="00C85349">
              <w:rPr>
                <w:rFonts w:ascii="Times New Roman" w:hAnsi="Times New Roman" w:cs="Times New Roman"/>
                <w:bCs/>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Расчеты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поступлению нефинансовых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платежам в бюджеты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налогу на доходы физических лиц</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налогу на доходы физических лиц</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налогу на доходы физических лиц</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Увеличение кредиторской задолженности по страховым взносам </w:t>
            </w:r>
            <w:r w:rsidRPr="00C85349">
              <w:rPr>
                <w:rFonts w:ascii="Times New Roman" w:hAnsi="Times New Roman" w:cs="Times New Roman"/>
                <w:sz w:val="20"/>
                <w:szCs w:val="20"/>
              </w:rPr>
              <w:lastRenderedPageBreak/>
              <w:t>на обязательное социальное страхование на случай временной нетрудоспособности и в связи с материнством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налогу на прибыль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налогу на прибыль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налогу на прибыль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налогу на добавленную стоимость</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налогу на добавленную стоимость</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налогу на добавленную стоимость</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прочим платежам в бюджет</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прочим платежам в бюджет</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прочим платежам в бюджет</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страховым взносам на обязательное медицинское страхование в Федеральный ФОМС</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Увеличение кредиторской задолженности по страховым взносам на обязательное медицинское страхование в Федеральный ФОМС</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страховым взносам на обязательное медицинское страхование в Федеральный ФОМС</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налогу на имущество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налогу на имущество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налогу на имущество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земельному налогу</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земельному налогу</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земельному налогу</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Прочие расчеты с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по удержаниям из выплат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кредиторской задолженности по удержаниям из выплат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кредиторской задолженности по удержаниям из выплат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Расчеты с прочими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Увеличение расчетов с прочими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Уменьшение расчетов с прочими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outlineLvl w:val="0"/>
              <w:rPr>
                <w:rFonts w:ascii="Times New Roman" w:hAnsi="Times New Roman" w:cs="Times New Roman"/>
                <w:b/>
                <w:sz w:val="20"/>
                <w:szCs w:val="20"/>
              </w:rPr>
            </w:pPr>
            <w:r w:rsidRPr="00C85349">
              <w:rPr>
                <w:rFonts w:ascii="Times New Roman" w:hAnsi="Times New Roman" w:cs="Times New Roman"/>
                <w:b/>
                <w:sz w:val="20"/>
                <w:szCs w:val="20"/>
              </w:rPr>
              <w:lastRenderedPageBreak/>
              <w:t>РАЗДЕЛ 4. ФИНАНСОВЫЙ РЕЗУЛЬТАТ</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Финансовый результат экономического субъекта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Доходы текущего финансового года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Доходы экономического субъекта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Доходы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Доходы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Доходы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Доходы по операциям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Доходы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Прочие доходы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текущего финансового года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экономического субъекта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по оплате труда и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начисления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оплату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услуги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транспортные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коммунальные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арендную плату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работы, услуги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прочие работы,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по операциям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на амортизацию основных средств и нематериальных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Расходование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Финансовый результат прошлых отчетных периодов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Расходы будущих периодов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Расходы будущих периодов на прочие работы,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Резервы предстоящих расходов </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Резервы предстоящих расходов на оплату отпусков за фактически отработанное время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Резервы предстоящих расходов на начисления на оплату отпусков за фактически отработанное время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outlineLvl w:val="0"/>
              <w:rPr>
                <w:rFonts w:ascii="Times New Roman" w:hAnsi="Times New Roman" w:cs="Times New Roman"/>
                <w:b/>
                <w:sz w:val="20"/>
                <w:szCs w:val="20"/>
              </w:rPr>
            </w:pPr>
            <w:r w:rsidRPr="00C85349">
              <w:rPr>
                <w:rFonts w:ascii="Times New Roman" w:hAnsi="Times New Roman" w:cs="Times New Roman"/>
                <w:b/>
                <w:sz w:val="20"/>
                <w:szCs w:val="20"/>
              </w:rPr>
              <w:t>РАЗДЕЛ 5. САНКЦИОНИРОВАНИЕ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b/>
                <w:sz w:val="20"/>
                <w:szCs w:val="20"/>
              </w:rPr>
            </w:pPr>
            <w:r w:rsidRPr="00C85349">
              <w:rPr>
                <w:rFonts w:ascii="Times New Roman" w:hAnsi="Times New Roman" w:cs="Times New Roman"/>
                <w:b/>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Санкционирование по текущему финансовому году</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Санкционирование по первому году, следующему за текущим (очередному финансовому году)</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Санкционирование по второму году, следующему за текущим (первому году, следующему за очередным)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Санкционирование по второму году, следующему за очередным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Обязательства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Обязательства на текущий финансовый год</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Принятые обязательства на текущий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Принятые обязательства на текущий финансовый год по прочим работам, </w:t>
            </w:r>
            <w:r w:rsidRPr="00C85349">
              <w:rPr>
                <w:rFonts w:ascii="Times New Roman" w:hAnsi="Times New Roman" w:cs="Times New Roman"/>
                <w:sz w:val="20"/>
              </w:rPr>
              <w:lastRenderedPageBreak/>
              <w:t>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lastRenderedPageBreak/>
              <w:t>Принятые обязательства на текущий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Обязательства на первый год, следующий за текущим (на очередной финансовый год)</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Принятые обязательства на первый год, следующий за текущим,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первый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lastRenderedPageBreak/>
              <w:t>Обязательства на второй год, следующий за текущим (на первый год, следующий за очередным)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обязательства на второй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Принятые денежные обязательства </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Принятые денежные обязательства на текущий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Принятые денежные обязательства на текущий финансовый год по услугам </w:t>
            </w:r>
            <w:r w:rsidRPr="00C85349">
              <w:rPr>
                <w:rFonts w:ascii="Times New Roman" w:hAnsi="Times New Roman" w:cs="Times New Roman"/>
                <w:sz w:val="20"/>
              </w:rPr>
              <w:lastRenderedPageBreak/>
              <w:t>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lastRenderedPageBreak/>
              <w:t>Принятые денежные обязательства на текущий финансовый год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Принятые денежные обязательства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 xml:space="preserve">Принимаемые обязательства </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текущий финансовый год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Принимаемые обязательства на текущий финансовый год по </w:t>
            </w:r>
            <w:r w:rsidRPr="00C85349">
              <w:rPr>
                <w:rFonts w:ascii="Times New Roman" w:hAnsi="Times New Roman" w:cs="Times New Roman"/>
                <w:sz w:val="20"/>
              </w:rPr>
              <w:lastRenderedPageBreak/>
              <w:t>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lastRenderedPageBreak/>
              <w:t>Принимаемые обязательства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первый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w:t>
            </w:r>
            <w:r w:rsidRPr="00C85349">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Принимаемые обязательства на второй год, следующий за текущим, по оплате </w:t>
            </w:r>
            <w:r w:rsidRPr="00C85349">
              <w:rPr>
                <w:rFonts w:ascii="Times New Roman" w:hAnsi="Times New Roman" w:cs="Times New Roman"/>
                <w:sz w:val="20"/>
              </w:rPr>
              <w:lastRenderedPageBreak/>
              <w:t>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lastRenderedPageBreak/>
              <w:t>Принимаемые обязательства на второй год, следующий за текущим,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Принимаемые обязательства на второй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Сметные (плановые, прогнозные) назначения </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прочим доходам по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Сметные (плановые, прогнозные) </w:t>
            </w:r>
            <w:r w:rsidRPr="00C85349">
              <w:rPr>
                <w:rFonts w:ascii="Times New Roman" w:hAnsi="Times New Roman" w:cs="Times New Roman"/>
                <w:sz w:val="20"/>
              </w:rPr>
              <w:lastRenderedPageBreak/>
              <w:t>назначения текущего финансового года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lastRenderedPageBreak/>
              <w:t>Сметные (плановые, прогнозные) назначения текущего финансового года по прочим работам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текущего финансового года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текущего финансового года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текущего финансового года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очередного финансового года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текущего финансового года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прочим доходам по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очередного финансового года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lastRenderedPageBreak/>
              <w:t>Сметные (плановые, прогнозные) назначения очередного финансового года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Сметные (плановые, прогнозные) назначения очередного финансового года по прочим работам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очередного финансового года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очередного финансового года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Сметные (плановые, прогнозные) назначения очередного финансового года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заработной плате</w:t>
            </w:r>
          </w:p>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на выплаты по оплате труда</w:t>
            </w:r>
          </w:p>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 xml:space="preserve">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rPr>
            </w:pPr>
            <w:r w:rsidRPr="00C85349">
              <w:rPr>
                <w:rFonts w:ascii="Times New Roman" w:hAnsi="Times New Roman" w:cs="Times New Roman"/>
                <w:sz w:val="20"/>
              </w:rPr>
              <w:t>по прочим работам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 xml:space="preserve">Право на принятие обязательств </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текущий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 xml:space="preserve">Право на принятие обязательств на текущий финансовый год по </w:t>
            </w:r>
            <w:r w:rsidRPr="00C85349">
              <w:rPr>
                <w:rFonts w:ascii="Times New Roman" w:hAnsi="Times New Roman" w:cs="Times New Roman"/>
                <w:sz w:val="20"/>
              </w:rPr>
              <w:lastRenderedPageBreak/>
              <w:t>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lastRenderedPageBreak/>
              <w:t>Право на принятие обязательств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Право на принятие обязательств на очередной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lastRenderedPageBreak/>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 xml:space="preserve">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6</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 xml:space="preserve">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Утвержденный объем финансового обеспечения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Утвержденный объем финансового обеспечения </w:t>
            </w:r>
            <w:r w:rsidRPr="00C85349">
              <w:rPr>
                <w:rFonts w:ascii="Times New Roman" w:hAnsi="Times New Roman" w:cs="Times New Roman"/>
                <w:sz w:val="20"/>
              </w:rPr>
              <w:t>на текущий финансовый год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текущий финансовый год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текущий финансовый год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текущий финансовый год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lastRenderedPageBreak/>
              <w:t>Утвержденный объем финансового обеспечения на текущий финансовый год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текущий финансовый год 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Утвержденный объем финансового обеспечения </w:t>
            </w:r>
            <w:r w:rsidRPr="00C85349">
              <w:rPr>
                <w:rFonts w:ascii="Times New Roman" w:hAnsi="Times New Roman" w:cs="Times New Roman"/>
                <w:sz w:val="20"/>
              </w:rPr>
              <w:t>на очередной финансовый год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очередной финансовый год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очередной финансовый год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очередной финансовый год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rPr>
              <w:t>Утвержденный объем финансового обеспечения на очередной финансовый год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rPr>
              <w:t>Утвержденный объем финансового обеспечения на очередной финансовый год 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Утвержденный объем финансового обеспечения на второй год, следующий за текущим (на первый год, следующий за очередным)</w:t>
            </w:r>
            <w:r w:rsidRPr="00C85349">
              <w:rPr>
                <w:rFonts w:ascii="Times New Roman" w:hAnsi="Times New Roman" w:cs="Times New Roman"/>
                <w:sz w:val="20"/>
              </w:rPr>
              <w:t xml:space="preserve">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szCs w:val="20"/>
              </w:rPr>
              <w:t>Утвержденный объем финансового обеспечения на второй год, следующий за текущим (на первый год, следующий за очередным)</w:t>
            </w:r>
            <w:r w:rsidRPr="00C85349">
              <w:rPr>
                <w:rFonts w:ascii="Times New Roman" w:hAnsi="Times New Roman" w:cs="Times New Roman"/>
                <w:sz w:val="20"/>
              </w:rPr>
              <w:t>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за очередным) </w:t>
            </w:r>
            <w:r w:rsidRPr="00C85349">
              <w:rPr>
                <w:rFonts w:ascii="Times New Roman" w:hAnsi="Times New Roman" w:cs="Times New Roman"/>
                <w:sz w:val="20"/>
              </w:rPr>
              <w:t>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за очередным) </w:t>
            </w:r>
            <w:r w:rsidRPr="00C85349">
              <w:rPr>
                <w:rFonts w:ascii="Times New Roman" w:hAnsi="Times New Roman" w:cs="Times New Roman"/>
                <w:sz w:val="20"/>
              </w:rPr>
              <w:t>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w:t>
            </w:r>
            <w:r w:rsidRPr="00C85349">
              <w:rPr>
                <w:rFonts w:ascii="Times New Roman" w:hAnsi="Times New Roman" w:cs="Times New Roman"/>
                <w:sz w:val="20"/>
                <w:szCs w:val="20"/>
              </w:rPr>
              <w:lastRenderedPageBreak/>
              <w:t xml:space="preserve">за очередным) </w:t>
            </w:r>
            <w:r w:rsidRPr="00C85349">
              <w:rPr>
                <w:rFonts w:ascii="Times New Roman" w:hAnsi="Times New Roman" w:cs="Times New Roman"/>
                <w:sz w:val="20"/>
              </w:rPr>
              <w:t>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rPr>
          <w:trHeight w:val="1194"/>
        </w:trPr>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rPr>
            </w:pPr>
            <w:r w:rsidRPr="00C85349">
              <w:rPr>
                <w:rFonts w:ascii="Times New Roman" w:hAnsi="Times New Roman" w:cs="Times New Roman"/>
                <w:sz w:val="20"/>
                <w:szCs w:val="20"/>
              </w:rPr>
              <w:lastRenderedPageBreak/>
              <w:t xml:space="preserve">Утвержденный объем финансового обеспечения на второй год, следующий за текущим (на первый год, следующий за очередным) </w:t>
            </w:r>
            <w:r w:rsidRPr="00C85349">
              <w:rPr>
                <w:rFonts w:ascii="Times New Roman" w:hAnsi="Times New Roman" w:cs="Times New Roman"/>
                <w:sz w:val="20"/>
              </w:rPr>
              <w:t>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jc w:val="center"/>
            </w:pPr>
            <w:r w:rsidRPr="00C85349">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rPr>
                <w:rFonts w:ascii="Times New Roman" w:hAnsi="Times New Roman" w:cs="Times New Roman"/>
                <w:sz w:val="20"/>
                <w:szCs w:val="20"/>
              </w:rPr>
            </w:pPr>
            <w:r w:rsidRPr="00C85349">
              <w:rPr>
                <w:rFonts w:ascii="Times New Roman" w:hAnsi="Times New Roman" w:cs="Times New Roman"/>
                <w:sz w:val="20"/>
                <w:szCs w:val="20"/>
              </w:rPr>
              <w:t xml:space="preserve">Получено финансового обеспечения </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по прочим доходам по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текущего финансового года по прочим доходам в виде субсидий на иные цели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на очередной финансовый год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на очередной финансовый год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на очередной финансовый год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на очередной финансовый год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 xml:space="preserve">Получено финансового обеспечения на очередной финансовый год от </w:t>
            </w:r>
            <w:r w:rsidRPr="00C85349">
              <w:rPr>
                <w:rFonts w:ascii="Times New Roman" w:hAnsi="Times New Roman" w:cs="Times New Roman"/>
                <w:sz w:val="20"/>
              </w:rPr>
              <w:lastRenderedPageBreak/>
              <w:t>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lastRenderedPageBreak/>
              <w:t>Получено финансового обеспечения на очередной финансовый год 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Получено финансового обеспечения на очередной финансовый год по прочим доходам в виде субсидий на иные цели</w:t>
            </w:r>
          </w:p>
        </w:tc>
        <w:tc>
          <w:tcPr>
            <w:tcW w:w="991"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jc w:val="center"/>
              <w:rPr>
                <w:rFonts w:ascii="Times New Roman" w:hAnsi="Times New Roman" w:cs="Times New Roman"/>
                <w:sz w:val="20"/>
                <w:szCs w:val="20"/>
              </w:rPr>
            </w:pPr>
            <w:r w:rsidRPr="00C85349">
              <w:rPr>
                <w:rFonts w:ascii="Times New Roman" w:hAnsi="Times New Roman" w:cs="Times New Roman"/>
                <w:sz w:val="20"/>
                <w:szCs w:val="20"/>
              </w:rPr>
              <w:t>0</w:t>
            </w:r>
          </w:p>
        </w:tc>
      </w:tr>
      <w:tr w:rsidR="000868B4" w:rsidRPr="00C85349" w:rsidTr="000868B4">
        <w:tc>
          <w:tcPr>
            <w:tcW w:w="10800" w:type="dxa"/>
            <w:gridSpan w:val="11"/>
            <w:tcBorders>
              <w:top w:val="single" w:sz="4" w:space="0" w:color="auto"/>
              <w:left w:val="single" w:sz="4" w:space="0" w:color="auto"/>
              <w:bottom w:val="single" w:sz="4" w:space="0" w:color="auto"/>
              <w:right w:val="single" w:sz="4" w:space="0" w:color="auto"/>
            </w:tcBorders>
            <w:hideMark/>
          </w:tcPr>
          <w:p w:rsidR="000868B4" w:rsidRPr="00C85349" w:rsidRDefault="000868B4">
            <w:pPr>
              <w:autoSpaceDE w:val="0"/>
              <w:autoSpaceDN w:val="0"/>
              <w:adjustRightInd w:val="0"/>
              <w:spacing w:after="0" w:line="240" w:lineRule="auto"/>
              <w:outlineLvl w:val="0"/>
              <w:rPr>
                <w:rFonts w:ascii="Times New Roman" w:hAnsi="Times New Roman" w:cs="Times New Roman"/>
                <w:sz w:val="20"/>
                <w:szCs w:val="20"/>
              </w:rPr>
            </w:pPr>
            <w:r w:rsidRPr="00C85349">
              <w:rPr>
                <w:rFonts w:ascii="Times New Roman" w:hAnsi="Times New Roman" w:cs="Times New Roman"/>
                <w:b/>
                <w:bCs/>
                <w:szCs w:val="20"/>
              </w:rPr>
              <w:t>ЗАБАЛАНСОВЫЕ СЧЕТА</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Наименование счета</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Номер счета</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Имущество, полученное в пользование</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01</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Материальные ценности, принятые на хранение</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02</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Бланки строгой отчетности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03</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Задолженность неплатежеспособных дебиторов</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04</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Награды, призы, кубки и ценные подарки, сувениры</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07</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Запасные части к транспортным средствам, выданные взамен изношенных</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09</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Поступления денежных средств</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17</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Выбытия денежных средств</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18</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Задолженность, невостребованная кредиторами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20</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Основные средства стоимостью до 3000 рублей включительно в эксплуатации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21</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Периодические издания для пользования</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23</w:t>
            </w:r>
          </w:p>
        </w:tc>
      </w:tr>
      <w:tr w:rsidR="000868B4" w:rsidRPr="00C85349"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rPr>
                <w:rFonts w:ascii="Times New Roman" w:hAnsi="Times New Roman" w:cs="Times New Roman"/>
                <w:sz w:val="20"/>
              </w:rPr>
            </w:pPr>
            <w:r w:rsidRPr="00C85349">
              <w:rPr>
                <w:rFonts w:ascii="Times New Roman" w:hAnsi="Times New Roman" w:cs="Times New Roman"/>
                <w:sz w:val="20"/>
              </w:rPr>
              <w:t>Имущество, переданное в возмездное пользование (аренду)</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85349" w:rsidRDefault="000868B4">
            <w:pPr>
              <w:pStyle w:val="ConsPlusNormal"/>
              <w:spacing w:line="276" w:lineRule="auto"/>
              <w:jc w:val="center"/>
              <w:rPr>
                <w:rFonts w:ascii="Times New Roman" w:hAnsi="Times New Roman" w:cs="Times New Roman"/>
                <w:sz w:val="20"/>
              </w:rPr>
            </w:pPr>
            <w:r w:rsidRPr="00C85349">
              <w:rPr>
                <w:rFonts w:ascii="Times New Roman" w:hAnsi="Times New Roman" w:cs="Times New Roman"/>
                <w:sz w:val="20"/>
              </w:rPr>
              <w:t>25</w:t>
            </w:r>
          </w:p>
        </w:tc>
      </w:tr>
    </w:tbl>
    <w:p w:rsidR="000868B4" w:rsidRPr="00C85349" w:rsidRDefault="000868B4" w:rsidP="000868B4">
      <w:pPr>
        <w:jc w:val="center"/>
        <w:rPr>
          <w:rFonts w:ascii="Times New Roman" w:hAnsi="Times New Roman" w:cs="Times New Roman"/>
          <w:b/>
          <w:sz w:val="24"/>
          <w:szCs w:val="24"/>
        </w:rPr>
      </w:pPr>
    </w:p>
    <w:p w:rsidR="000868B4" w:rsidRPr="00C85349" w:rsidRDefault="000868B4" w:rsidP="000868B4">
      <w:pPr>
        <w:rPr>
          <w:rFonts w:ascii="Times New Roman" w:hAnsi="Times New Roman" w:cs="Times New Roman"/>
          <w:bCs/>
          <w:sz w:val="20"/>
          <w:szCs w:val="20"/>
        </w:rPr>
      </w:pPr>
      <w:r w:rsidRPr="00C85349">
        <w:rPr>
          <w:rFonts w:ascii="Times New Roman" w:hAnsi="Times New Roman" w:cs="Times New Roman"/>
          <w:bCs/>
          <w:sz w:val="20"/>
          <w:szCs w:val="20"/>
        </w:rPr>
        <w:t xml:space="preserve">- аналитический классификационный код: </w:t>
      </w:r>
    </w:p>
    <w:p w:rsidR="000868B4" w:rsidRPr="00C85349" w:rsidRDefault="000868B4" w:rsidP="000868B4">
      <w:pPr>
        <w:autoSpaceDE w:val="0"/>
        <w:autoSpaceDN w:val="0"/>
        <w:adjustRightInd w:val="0"/>
        <w:spacing w:after="0" w:line="240" w:lineRule="auto"/>
        <w:jc w:val="both"/>
        <w:rPr>
          <w:rFonts w:ascii="Times New Roman" w:hAnsi="Times New Roman" w:cs="Times New Roman"/>
          <w:bCs/>
          <w:sz w:val="20"/>
          <w:szCs w:val="20"/>
        </w:rPr>
      </w:pPr>
      <w:r w:rsidRPr="00C85349">
        <w:rPr>
          <w:rFonts w:ascii="Times New Roman" w:hAnsi="Times New Roman" w:cs="Times New Roman"/>
          <w:bCs/>
          <w:iCs/>
          <w:sz w:val="20"/>
          <w:szCs w:val="20"/>
        </w:rPr>
        <w:t>в 1 - 4 разрядах</w:t>
      </w:r>
      <w:r w:rsidRPr="00C85349">
        <w:rPr>
          <w:rFonts w:ascii="Times New Roman" w:hAnsi="Times New Roman" w:cs="Times New Roman"/>
          <w:bCs/>
          <w:sz w:val="20"/>
          <w:szCs w:val="20"/>
        </w:rPr>
        <w:t xml:space="preserve"> - аналитический код вида функции, услуги (работы) учреждения, соответствующий коду раздела, подраздела классификации расходов бюджетов;</w:t>
      </w:r>
    </w:p>
    <w:p w:rsidR="000868B4" w:rsidRPr="00C85349" w:rsidRDefault="000868B4" w:rsidP="000868B4">
      <w:pPr>
        <w:autoSpaceDE w:val="0"/>
        <w:autoSpaceDN w:val="0"/>
        <w:adjustRightInd w:val="0"/>
        <w:spacing w:after="0" w:line="240" w:lineRule="auto"/>
        <w:jc w:val="both"/>
        <w:rPr>
          <w:rFonts w:ascii="Times New Roman" w:hAnsi="Times New Roman" w:cs="Times New Roman"/>
          <w:bCs/>
          <w:sz w:val="20"/>
          <w:szCs w:val="20"/>
        </w:rPr>
      </w:pPr>
      <w:r w:rsidRPr="00C85349">
        <w:rPr>
          <w:rFonts w:ascii="Times New Roman" w:hAnsi="Times New Roman" w:cs="Times New Roman"/>
          <w:bCs/>
          <w:sz w:val="20"/>
          <w:szCs w:val="20"/>
        </w:rPr>
        <w:t xml:space="preserve">в </w:t>
      </w:r>
      <w:r w:rsidRPr="00C85349">
        <w:rPr>
          <w:rFonts w:ascii="Times New Roman" w:hAnsi="Times New Roman" w:cs="Times New Roman"/>
          <w:bCs/>
          <w:iCs/>
          <w:sz w:val="20"/>
          <w:szCs w:val="20"/>
        </w:rPr>
        <w:t>5 - 14 разрядах</w:t>
      </w:r>
      <w:r w:rsidRPr="00C85349">
        <w:rPr>
          <w:rFonts w:ascii="Times New Roman" w:hAnsi="Times New Roman" w:cs="Times New Roman"/>
          <w:bCs/>
          <w:sz w:val="20"/>
          <w:szCs w:val="20"/>
        </w:rPr>
        <w:t xml:space="preserve"> – нули;</w:t>
      </w:r>
    </w:p>
    <w:p w:rsidR="000868B4" w:rsidRPr="00C85349"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bCs/>
          <w:iCs/>
          <w:sz w:val="20"/>
          <w:szCs w:val="20"/>
        </w:rPr>
        <w:t>в 15 - 17 разрядах</w:t>
      </w:r>
      <w:r w:rsidRPr="00C85349">
        <w:rPr>
          <w:rFonts w:ascii="Times New Roman" w:hAnsi="Times New Roman" w:cs="Times New Roman"/>
          <w:sz w:val="20"/>
          <w:szCs w:val="20"/>
        </w:rPr>
        <w:t xml:space="preserve"> - аналитический код вида расходов.</w:t>
      </w:r>
    </w:p>
    <w:p w:rsidR="000868B4" w:rsidRPr="00C85349" w:rsidRDefault="000868B4" w:rsidP="000868B4">
      <w:pPr>
        <w:autoSpaceDE w:val="0"/>
        <w:autoSpaceDN w:val="0"/>
        <w:adjustRightInd w:val="0"/>
        <w:spacing w:after="0" w:line="240" w:lineRule="auto"/>
        <w:jc w:val="both"/>
      </w:pPr>
    </w:p>
    <w:p w:rsidR="000868B4" w:rsidRPr="00C85349"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В 1 - 17 разрядах номера счета синтетического учета Рабочего плана счетов отражаются нули.</w:t>
      </w:r>
    </w:p>
    <w:p w:rsidR="000868B4" w:rsidRPr="00C85349"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0868B4" w:rsidRPr="00C85349"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По счетам аналитического учета счета 020100000 "Денежные средства учреждения" в 15 - 17 разрядах номера счета отражаются нули.</w:t>
      </w:r>
    </w:p>
    <w:p w:rsidR="000868B4" w:rsidRPr="00C85349"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85349">
        <w:rPr>
          <w:rFonts w:ascii="Times New Roman" w:hAnsi="Times New Roman" w:cs="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5 - 17 разрядах номеров счетов отражаются нули.</w:t>
      </w:r>
    </w:p>
    <w:p w:rsidR="000868B4" w:rsidRPr="00C85349" w:rsidRDefault="000868B4" w:rsidP="000868B4">
      <w:pPr>
        <w:rPr>
          <w:rFonts w:ascii="Times New Roman" w:hAnsi="Times New Roman" w:cs="Times New Roman"/>
          <w:bCs/>
          <w:sz w:val="20"/>
          <w:szCs w:val="20"/>
        </w:rPr>
      </w:pPr>
    </w:p>
    <w:p w:rsidR="000868B4" w:rsidRPr="00C85349" w:rsidRDefault="000868B4" w:rsidP="000868B4">
      <w:pPr>
        <w:rPr>
          <w:rFonts w:ascii="Times New Roman" w:hAnsi="Times New Roman" w:cs="Times New Roman"/>
          <w:sz w:val="20"/>
        </w:rPr>
      </w:pPr>
      <w:r w:rsidRPr="00C85349">
        <w:rPr>
          <w:rFonts w:ascii="Times New Roman" w:hAnsi="Times New Roman" w:cs="Times New Roman"/>
          <w:bCs/>
          <w:sz w:val="20"/>
          <w:szCs w:val="20"/>
        </w:rPr>
        <w:lastRenderedPageBreak/>
        <w:t xml:space="preserve">- код вида фин. обеспечения (может принимать значения: 2 - </w:t>
      </w:r>
      <w:r w:rsidRPr="00C85349">
        <w:rPr>
          <w:rFonts w:ascii="Times New Roman" w:hAnsi="Times New Roman" w:cs="Times New Roman"/>
          <w:sz w:val="20"/>
        </w:rPr>
        <w:t>по приносящей доход деятельности, 4 - по субсидии на финансовое обеспечение выполнения муниципального задания, 5 - по субсидиям на иные цели)</w:t>
      </w:r>
    </w:p>
    <w:p w:rsidR="000868B4" w:rsidRPr="00C85349" w:rsidRDefault="000868B4" w:rsidP="000868B4">
      <w:pPr>
        <w:shd w:val="clear" w:color="auto" w:fill="FFFFFF"/>
        <w:spacing w:before="100" w:beforeAutospacing="1" w:after="100" w:afterAutospacing="1" w:line="240" w:lineRule="auto"/>
        <w:rPr>
          <w:rFonts w:ascii="Times New Roman" w:hAnsi="Times New Roman" w:cs="Times New Roman"/>
          <w:bCs/>
          <w:sz w:val="20"/>
          <w:szCs w:val="20"/>
        </w:rPr>
      </w:pPr>
      <w:r w:rsidRPr="00C85349">
        <w:rPr>
          <w:rFonts w:ascii="Times New Roman" w:hAnsi="Times New Roman" w:cs="Times New Roman"/>
          <w:bCs/>
          <w:sz w:val="20"/>
          <w:szCs w:val="20"/>
        </w:rPr>
        <w:t xml:space="preserve">- </w:t>
      </w:r>
      <w:proofErr w:type="spellStart"/>
      <w:r w:rsidRPr="00C85349">
        <w:rPr>
          <w:rFonts w:ascii="Times New Roman" w:hAnsi="Times New Roman" w:cs="Times New Roman"/>
          <w:bCs/>
          <w:sz w:val="20"/>
          <w:szCs w:val="20"/>
        </w:rPr>
        <w:t>забалансовые</w:t>
      </w:r>
      <w:proofErr w:type="spellEnd"/>
      <w:r w:rsidRPr="00C85349">
        <w:rPr>
          <w:rFonts w:ascii="Times New Roman" w:hAnsi="Times New Roman" w:cs="Times New Roman"/>
          <w:bCs/>
          <w:sz w:val="20"/>
          <w:szCs w:val="20"/>
        </w:rPr>
        <w:t xml:space="preserve"> счета при отражении бухгалтерских записей формируются с учетом кода финансового</w:t>
      </w:r>
      <w:r w:rsidRPr="00C85349">
        <w:rPr>
          <w:rFonts w:ascii="Times New Roman" w:hAnsi="Times New Roman" w:cs="Times New Roman"/>
          <w:bCs/>
          <w:sz w:val="20"/>
          <w:szCs w:val="20"/>
        </w:rPr>
        <w:br/>
        <w:t>обеспечения:</w:t>
      </w:r>
    </w:p>
    <w:p w:rsidR="000868B4" w:rsidRPr="00C85349" w:rsidRDefault="000868B4" w:rsidP="000868B4">
      <w:pPr>
        <w:numPr>
          <w:ilvl w:val="0"/>
          <w:numId w:val="3"/>
        </w:numPr>
        <w:shd w:val="clear" w:color="auto" w:fill="FFFFFF"/>
        <w:spacing w:before="100" w:beforeAutospacing="1" w:after="100" w:afterAutospacing="1" w:line="240" w:lineRule="auto"/>
        <w:rPr>
          <w:rFonts w:ascii="Times New Roman" w:hAnsi="Times New Roman" w:cs="Times New Roman"/>
          <w:bCs/>
          <w:sz w:val="20"/>
          <w:szCs w:val="20"/>
        </w:rPr>
      </w:pPr>
      <w:r w:rsidRPr="00C85349">
        <w:rPr>
          <w:rFonts w:ascii="Times New Roman" w:hAnsi="Times New Roman" w:cs="Times New Roman"/>
          <w:bCs/>
          <w:sz w:val="20"/>
          <w:szCs w:val="20"/>
        </w:rPr>
        <w:t>2 – приносящая доход деятельность (собственные доходы учреждения);</w:t>
      </w:r>
    </w:p>
    <w:p w:rsidR="000868B4" w:rsidRPr="00C85349" w:rsidRDefault="000868B4" w:rsidP="000868B4">
      <w:pPr>
        <w:numPr>
          <w:ilvl w:val="0"/>
          <w:numId w:val="3"/>
        </w:numPr>
        <w:shd w:val="clear" w:color="auto" w:fill="FFFFFF"/>
        <w:spacing w:before="100" w:beforeAutospacing="1" w:after="100" w:afterAutospacing="1" w:line="240" w:lineRule="auto"/>
        <w:rPr>
          <w:rFonts w:ascii="Times New Roman" w:hAnsi="Times New Roman" w:cs="Times New Roman"/>
          <w:bCs/>
          <w:sz w:val="20"/>
          <w:szCs w:val="20"/>
        </w:rPr>
      </w:pPr>
      <w:r w:rsidRPr="00C85349">
        <w:rPr>
          <w:rFonts w:ascii="Times New Roman" w:hAnsi="Times New Roman" w:cs="Times New Roman"/>
          <w:bCs/>
          <w:sz w:val="20"/>
          <w:szCs w:val="20"/>
        </w:rPr>
        <w:t>4 – субсидии на выполнение государственного (муниципального) задания;</w:t>
      </w:r>
    </w:p>
    <w:p w:rsidR="000868B4" w:rsidRPr="00C85349" w:rsidRDefault="000868B4" w:rsidP="000868B4">
      <w:pPr>
        <w:numPr>
          <w:ilvl w:val="0"/>
          <w:numId w:val="3"/>
        </w:numPr>
        <w:shd w:val="clear" w:color="auto" w:fill="FFFFFF"/>
        <w:spacing w:before="100" w:beforeAutospacing="1" w:after="100" w:afterAutospacing="1" w:line="240" w:lineRule="auto"/>
        <w:rPr>
          <w:rFonts w:ascii="Times New Roman" w:hAnsi="Times New Roman" w:cs="Times New Roman"/>
          <w:bCs/>
          <w:sz w:val="20"/>
          <w:szCs w:val="20"/>
        </w:rPr>
      </w:pPr>
      <w:r w:rsidRPr="00C85349">
        <w:rPr>
          <w:rFonts w:ascii="Times New Roman" w:hAnsi="Times New Roman" w:cs="Times New Roman"/>
          <w:bCs/>
          <w:sz w:val="20"/>
          <w:szCs w:val="20"/>
        </w:rPr>
        <w:t>5 – субсидии на иные цели;</w:t>
      </w:r>
    </w:p>
    <w:p w:rsidR="000868B4" w:rsidRPr="00C85349" w:rsidRDefault="000868B4" w:rsidP="000868B4">
      <w:pPr>
        <w:rPr>
          <w:rFonts w:ascii="Times New Roman" w:hAnsi="Times New Roman" w:cs="Times New Roman"/>
          <w:b/>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rsidSect="005D5B8C">
          <w:pgSz w:w="11905" w:h="16838"/>
          <w:pgMar w:top="426" w:right="565" w:bottom="1134" w:left="850" w:header="0" w:footer="0" w:gutter="0"/>
          <w:cols w:space="720"/>
          <w:docGrid w:linePitch="299"/>
        </w:sectPr>
      </w:pPr>
    </w:p>
    <w:p w:rsidR="00A136B5" w:rsidRPr="00C85349" w:rsidRDefault="00A136B5">
      <w:pPr>
        <w:pStyle w:val="ConsPlusNormal"/>
        <w:jc w:val="right"/>
        <w:outlineLvl w:val="1"/>
        <w:rPr>
          <w:rFonts w:ascii="Times New Roman" w:hAnsi="Times New Roman" w:cs="Times New Roman"/>
          <w:sz w:val="24"/>
          <w:szCs w:val="24"/>
        </w:rPr>
      </w:pPr>
      <w:bookmarkStart w:id="13" w:name="P4015"/>
      <w:bookmarkEnd w:id="13"/>
      <w:r w:rsidRPr="00C85349">
        <w:rPr>
          <w:rFonts w:ascii="Times New Roman" w:hAnsi="Times New Roman" w:cs="Times New Roman"/>
          <w:sz w:val="24"/>
          <w:szCs w:val="24"/>
        </w:rPr>
        <w:lastRenderedPageBreak/>
        <w:t>Приложение N 2</w:t>
      </w:r>
    </w:p>
    <w:p w:rsidR="00A136B5" w:rsidRPr="00C85349" w:rsidRDefault="00A136B5" w:rsidP="00237DA8">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к Учетной политике </w:t>
      </w:r>
    </w:p>
    <w:p w:rsidR="00237DA8" w:rsidRPr="00C85349" w:rsidRDefault="00237DA8" w:rsidP="00237DA8">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УТВЕРЖДАЮ</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_________________________</w:t>
      </w:r>
    </w:p>
    <w:p w:rsidR="00A136B5" w:rsidRPr="00C85349" w:rsidRDefault="00A136B5">
      <w:pPr>
        <w:pStyle w:val="ConsPlusNormal"/>
        <w:jc w:val="both"/>
        <w:rPr>
          <w:rFonts w:ascii="Times New Roman" w:hAnsi="Times New Roman" w:cs="Times New Roman"/>
          <w:sz w:val="24"/>
          <w:szCs w:val="24"/>
        </w:rPr>
      </w:pPr>
    </w:p>
    <w:p w:rsidR="00A136B5" w:rsidRPr="00C85349" w:rsidRDefault="00237DA8">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Директор</w:t>
      </w:r>
      <w:r w:rsidR="00A136B5" w:rsidRPr="00C85349">
        <w:rPr>
          <w:rFonts w:ascii="Times New Roman" w:hAnsi="Times New Roman" w:cs="Times New Roman"/>
          <w:sz w:val="24"/>
          <w:szCs w:val="24"/>
        </w:rPr>
        <w:t xml:space="preserve"> _____________________</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"___" _____________ 20__ 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АКТ</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выполненных работ (оказанных услуг)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i/>
          <w:sz w:val="24"/>
          <w:szCs w:val="24"/>
        </w:rPr>
        <w:t>(наименование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Заказчик: ___________________________________________________________________</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Подрядчик (Исполнитель): ____________________________________________________</w:t>
      </w:r>
    </w:p>
    <w:p w:rsidR="00A136B5" w:rsidRPr="00C85349" w:rsidRDefault="00A136B5">
      <w:pPr>
        <w:pStyle w:val="ConsPlusNormal"/>
        <w:jc w:val="both"/>
        <w:rPr>
          <w:rFonts w:ascii="Times New Roman" w:hAnsi="Times New Roman" w:cs="Times New Roman"/>
          <w:sz w:val="24"/>
          <w:szCs w:val="24"/>
        </w:rPr>
      </w:pPr>
    </w:p>
    <w:tbl>
      <w:tblPr>
        <w:tblW w:w="111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268"/>
        <w:gridCol w:w="1701"/>
        <w:gridCol w:w="2392"/>
        <w:gridCol w:w="1418"/>
      </w:tblGrid>
      <w:tr w:rsidR="00A136B5" w:rsidRPr="00C85349" w:rsidTr="00755B3B">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N</w:t>
            </w:r>
          </w:p>
        </w:tc>
        <w:tc>
          <w:tcPr>
            <w:tcW w:w="2835"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Наименование работы (услуги)</w:t>
            </w:r>
          </w:p>
        </w:tc>
        <w:tc>
          <w:tcPr>
            <w:tcW w:w="2268"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Единица измерения</w:t>
            </w:r>
          </w:p>
        </w:tc>
        <w:tc>
          <w:tcPr>
            <w:tcW w:w="170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Количество</w:t>
            </w:r>
          </w:p>
        </w:tc>
        <w:tc>
          <w:tcPr>
            <w:tcW w:w="2392"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Цена</w:t>
            </w:r>
          </w:p>
        </w:tc>
        <w:tc>
          <w:tcPr>
            <w:tcW w:w="1418"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Сумма</w:t>
            </w:r>
          </w:p>
        </w:tc>
      </w:tr>
      <w:tr w:rsidR="00A136B5" w:rsidRPr="00C85349" w:rsidTr="00755B3B">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w:t>
            </w:r>
          </w:p>
        </w:tc>
        <w:tc>
          <w:tcPr>
            <w:tcW w:w="2835" w:type="dxa"/>
          </w:tcPr>
          <w:p w:rsidR="00A136B5" w:rsidRPr="00C85349" w:rsidRDefault="00A136B5">
            <w:pPr>
              <w:pStyle w:val="ConsPlusNormal"/>
              <w:rPr>
                <w:rFonts w:ascii="Times New Roman" w:hAnsi="Times New Roman" w:cs="Times New Roman"/>
                <w:sz w:val="24"/>
                <w:szCs w:val="24"/>
              </w:rPr>
            </w:pPr>
          </w:p>
        </w:tc>
        <w:tc>
          <w:tcPr>
            <w:tcW w:w="2268" w:type="dxa"/>
          </w:tcPr>
          <w:p w:rsidR="00A136B5" w:rsidRPr="00C85349" w:rsidRDefault="00A136B5">
            <w:pPr>
              <w:pStyle w:val="ConsPlusNormal"/>
              <w:rPr>
                <w:rFonts w:ascii="Times New Roman" w:hAnsi="Times New Roman" w:cs="Times New Roman"/>
                <w:sz w:val="24"/>
                <w:szCs w:val="24"/>
              </w:rPr>
            </w:pPr>
          </w:p>
        </w:tc>
        <w:tc>
          <w:tcPr>
            <w:tcW w:w="1701" w:type="dxa"/>
          </w:tcPr>
          <w:p w:rsidR="00A136B5" w:rsidRPr="00C85349" w:rsidRDefault="00A136B5">
            <w:pPr>
              <w:pStyle w:val="ConsPlusNormal"/>
              <w:rPr>
                <w:rFonts w:ascii="Times New Roman" w:hAnsi="Times New Roman" w:cs="Times New Roman"/>
                <w:sz w:val="24"/>
                <w:szCs w:val="24"/>
              </w:rPr>
            </w:pPr>
          </w:p>
        </w:tc>
        <w:tc>
          <w:tcPr>
            <w:tcW w:w="2392" w:type="dxa"/>
          </w:tcPr>
          <w:p w:rsidR="00A136B5" w:rsidRPr="00C85349" w:rsidRDefault="00A136B5">
            <w:pPr>
              <w:pStyle w:val="ConsPlusNormal"/>
              <w:rPr>
                <w:rFonts w:ascii="Times New Roman" w:hAnsi="Times New Roman" w:cs="Times New Roman"/>
                <w:sz w:val="24"/>
                <w:szCs w:val="24"/>
              </w:rPr>
            </w:pPr>
          </w:p>
        </w:tc>
        <w:tc>
          <w:tcPr>
            <w:tcW w:w="1418" w:type="dxa"/>
          </w:tcPr>
          <w:p w:rsidR="00A136B5" w:rsidRPr="00C85349" w:rsidRDefault="00A136B5">
            <w:pPr>
              <w:pStyle w:val="ConsPlusNormal"/>
              <w:rPr>
                <w:rFonts w:ascii="Times New Roman" w:hAnsi="Times New Roman" w:cs="Times New Roman"/>
                <w:sz w:val="24"/>
                <w:szCs w:val="24"/>
              </w:rPr>
            </w:pPr>
          </w:p>
        </w:tc>
      </w:tr>
      <w:tr w:rsidR="00A136B5" w:rsidRPr="00C85349" w:rsidTr="00755B3B">
        <w:tc>
          <w:tcPr>
            <w:tcW w:w="7371" w:type="dxa"/>
            <w:gridSpan w:val="4"/>
          </w:tcPr>
          <w:p w:rsidR="00A136B5" w:rsidRPr="00C85349" w:rsidRDefault="00A136B5">
            <w:pPr>
              <w:pStyle w:val="ConsPlusNormal"/>
              <w:rPr>
                <w:rFonts w:ascii="Times New Roman" w:hAnsi="Times New Roman" w:cs="Times New Roman"/>
                <w:sz w:val="24"/>
                <w:szCs w:val="24"/>
              </w:rPr>
            </w:pPr>
          </w:p>
        </w:tc>
        <w:tc>
          <w:tcPr>
            <w:tcW w:w="239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Итого</w:t>
            </w:r>
          </w:p>
        </w:tc>
        <w:tc>
          <w:tcPr>
            <w:tcW w:w="1418" w:type="dxa"/>
          </w:tcPr>
          <w:p w:rsidR="00A136B5" w:rsidRPr="00C85349" w:rsidRDefault="00A136B5">
            <w:pPr>
              <w:pStyle w:val="ConsPlusNormal"/>
              <w:rPr>
                <w:rFonts w:ascii="Times New Roman" w:hAnsi="Times New Roman" w:cs="Times New Roman"/>
                <w:sz w:val="24"/>
                <w:szCs w:val="24"/>
              </w:rPr>
            </w:pPr>
          </w:p>
        </w:tc>
      </w:tr>
      <w:tr w:rsidR="00A136B5" w:rsidRPr="00C85349" w:rsidTr="00755B3B">
        <w:tc>
          <w:tcPr>
            <w:tcW w:w="7371" w:type="dxa"/>
            <w:gridSpan w:val="4"/>
          </w:tcPr>
          <w:p w:rsidR="00A136B5" w:rsidRPr="00C85349" w:rsidRDefault="00A136B5">
            <w:pPr>
              <w:pStyle w:val="ConsPlusNormal"/>
              <w:rPr>
                <w:rFonts w:ascii="Times New Roman" w:hAnsi="Times New Roman" w:cs="Times New Roman"/>
                <w:sz w:val="24"/>
                <w:szCs w:val="24"/>
              </w:rPr>
            </w:pPr>
          </w:p>
        </w:tc>
        <w:tc>
          <w:tcPr>
            <w:tcW w:w="239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Итого НДС</w:t>
            </w:r>
          </w:p>
        </w:tc>
        <w:tc>
          <w:tcPr>
            <w:tcW w:w="1418" w:type="dxa"/>
          </w:tcPr>
          <w:p w:rsidR="00A136B5" w:rsidRPr="00C85349" w:rsidRDefault="00A136B5">
            <w:pPr>
              <w:pStyle w:val="ConsPlusNormal"/>
              <w:rPr>
                <w:rFonts w:ascii="Times New Roman" w:hAnsi="Times New Roman" w:cs="Times New Roman"/>
                <w:sz w:val="24"/>
                <w:szCs w:val="24"/>
              </w:rPr>
            </w:pPr>
          </w:p>
        </w:tc>
      </w:tr>
      <w:tr w:rsidR="00A136B5" w:rsidRPr="00C85349" w:rsidTr="00755B3B">
        <w:tc>
          <w:tcPr>
            <w:tcW w:w="7371" w:type="dxa"/>
            <w:gridSpan w:val="4"/>
          </w:tcPr>
          <w:p w:rsidR="00A136B5" w:rsidRPr="00C85349" w:rsidRDefault="00A136B5">
            <w:pPr>
              <w:pStyle w:val="ConsPlusNormal"/>
              <w:rPr>
                <w:rFonts w:ascii="Times New Roman" w:hAnsi="Times New Roman" w:cs="Times New Roman"/>
                <w:sz w:val="24"/>
                <w:szCs w:val="24"/>
              </w:rPr>
            </w:pPr>
          </w:p>
        </w:tc>
        <w:tc>
          <w:tcPr>
            <w:tcW w:w="239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Всего (с учетом НДС)</w:t>
            </w:r>
          </w:p>
        </w:tc>
        <w:tc>
          <w:tcPr>
            <w:tcW w:w="1418" w:type="dxa"/>
          </w:tcPr>
          <w:p w:rsidR="00A136B5" w:rsidRPr="00C85349" w:rsidRDefault="00A136B5">
            <w:pPr>
              <w:pStyle w:val="ConsPlusNormal"/>
              <w:rPr>
                <w:rFonts w:ascii="Times New Roman" w:hAnsi="Times New Roman" w:cs="Times New Roman"/>
                <w:sz w:val="24"/>
                <w:szCs w:val="24"/>
              </w:rPr>
            </w:pPr>
          </w:p>
        </w:tc>
      </w:tr>
    </w:tbl>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Подрядчик (Исполнитель)                     </w:t>
      </w:r>
      <w:r w:rsidR="000B3F98" w:rsidRPr="00C85349">
        <w:rPr>
          <w:rFonts w:ascii="Times New Roman" w:hAnsi="Times New Roman" w:cs="Times New Roman"/>
          <w:sz w:val="24"/>
          <w:szCs w:val="24"/>
        </w:rPr>
        <w:tab/>
      </w:r>
      <w:r w:rsidR="000B3F98" w:rsidRPr="00C85349">
        <w:rPr>
          <w:rFonts w:ascii="Times New Roman" w:hAnsi="Times New Roman" w:cs="Times New Roman"/>
          <w:sz w:val="24"/>
          <w:szCs w:val="24"/>
        </w:rPr>
        <w:tab/>
      </w:r>
      <w:r w:rsidRPr="00C85349">
        <w:rPr>
          <w:rFonts w:ascii="Times New Roman" w:hAnsi="Times New Roman" w:cs="Times New Roman"/>
          <w:sz w:val="24"/>
          <w:szCs w:val="24"/>
        </w:rPr>
        <w:t>Заказчик</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____________ ____________ _____________   </w:t>
      </w:r>
      <w:r w:rsidR="000B3F98" w:rsidRPr="00C85349">
        <w:rPr>
          <w:rFonts w:ascii="Times New Roman" w:hAnsi="Times New Roman" w:cs="Times New Roman"/>
          <w:sz w:val="24"/>
          <w:szCs w:val="24"/>
        </w:rPr>
        <w:t xml:space="preserve">    </w:t>
      </w:r>
      <w:r w:rsidRPr="00C85349">
        <w:rPr>
          <w:rFonts w:ascii="Times New Roman" w:hAnsi="Times New Roman" w:cs="Times New Roman"/>
          <w:sz w:val="24"/>
          <w:szCs w:val="24"/>
        </w:rPr>
        <w:t>____________ ____________ 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(должность)  (подпись)   (расшифровка)   </w:t>
      </w:r>
      <w:r w:rsidR="000B3F98" w:rsidRPr="00C85349">
        <w:rPr>
          <w:rFonts w:ascii="Times New Roman" w:hAnsi="Times New Roman" w:cs="Times New Roman"/>
          <w:sz w:val="24"/>
          <w:szCs w:val="24"/>
        </w:rPr>
        <w:tab/>
      </w:r>
      <w:r w:rsidRPr="00C85349">
        <w:rPr>
          <w:rFonts w:ascii="Times New Roman" w:hAnsi="Times New Roman" w:cs="Times New Roman"/>
          <w:sz w:val="24"/>
          <w:szCs w:val="24"/>
        </w:rPr>
        <w:t xml:space="preserve"> (должность)  (подпись)   (расшифровка)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rsidSect="000868B4">
          <w:pgSz w:w="11905" w:h="16838"/>
          <w:pgMar w:top="1135" w:right="426" w:bottom="1134" w:left="284" w:header="0" w:footer="0" w:gutter="0"/>
          <w:cols w:space="720"/>
          <w:docGrid w:linePitch="299"/>
        </w:sectPr>
      </w:pPr>
    </w:p>
    <w:tbl>
      <w:tblPr>
        <w:tblpPr w:leftFromText="180" w:rightFromText="180" w:horzAnchor="margin" w:tblpXSpec="center" w:tblpY="546"/>
        <w:tblW w:w="5840" w:type="dxa"/>
        <w:tblLook w:val="04A0"/>
      </w:tblPr>
      <w:tblGrid>
        <w:gridCol w:w="620"/>
        <w:gridCol w:w="1006"/>
        <w:gridCol w:w="313"/>
        <w:gridCol w:w="599"/>
        <w:gridCol w:w="314"/>
        <w:gridCol w:w="776"/>
        <w:gridCol w:w="450"/>
        <w:gridCol w:w="723"/>
        <w:gridCol w:w="237"/>
        <w:gridCol w:w="802"/>
      </w:tblGrid>
      <w:tr w:rsidR="00237DA8" w:rsidRPr="00C85349" w:rsidTr="000868B4">
        <w:trPr>
          <w:trHeight w:val="319"/>
        </w:trPr>
        <w:tc>
          <w:tcPr>
            <w:tcW w:w="1939" w:type="dxa"/>
            <w:gridSpan w:val="3"/>
            <w:tcBorders>
              <w:top w:val="nil"/>
              <w:left w:val="nil"/>
              <w:bottom w:val="nil"/>
              <w:right w:val="nil"/>
            </w:tcBorders>
            <w:shd w:val="clear" w:color="000000" w:fill="FFFFFF"/>
            <w:vAlign w:val="bottom"/>
            <w:hideMark/>
          </w:tcPr>
          <w:p w:rsidR="00237DA8" w:rsidRPr="00C85349"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85349">
              <w:rPr>
                <w:rFonts w:ascii="Times New Roman" w:eastAsia="Times New Roman" w:hAnsi="Times New Roman" w:cs="Times New Roman"/>
                <w:b/>
                <w:bCs/>
                <w:i/>
                <w:iCs/>
                <w:sz w:val="24"/>
                <w:szCs w:val="24"/>
                <w:lang w:eastAsia="ru-RU"/>
              </w:rPr>
              <w:lastRenderedPageBreak/>
              <w:t>Расчетный лист за</w:t>
            </w:r>
          </w:p>
        </w:tc>
        <w:tc>
          <w:tcPr>
            <w:tcW w:w="913" w:type="dxa"/>
            <w:gridSpan w:val="2"/>
            <w:tcBorders>
              <w:top w:val="nil"/>
              <w:left w:val="nil"/>
              <w:bottom w:val="single" w:sz="4" w:space="0" w:color="000000"/>
              <w:right w:val="nil"/>
            </w:tcBorders>
            <w:shd w:val="clear" w:color="000000" w:fill="FFFFFF"/>
            <w:vAlign w:val="bottom"/>
            <w:hideMark/>
          </w:tcPr>
          <w:p w:rsidR="00237DA8" w:rsidRPr="00C85349"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85349">
              <w:rPr>
                <w:rFonts w:ascii="Times New Roman" w:eastAsia="Times New Roman" w:hAnsi="Times New Roman" w:cs="Times New Roman"/>
                <w:b/>
                <w:bCs/>
                <w:i/>
                <w:iCs/>
                <w:sz w:val="24"/>
                <w:szCs w:val="24"/>
                <w:lang w:eastAsia="ru-RU"/>
              </w:rPr>
              <w:t> </w:t>
            </w:r>
          </w:p>
        </w:tc>
        <w:tc>
          <w:tcPr>
            <w:tcW w:w="1226" w:type="dxa"/>
            <w:gridSpan w:val="2"/>
            <w:tcBorders>
              <w:top w:val="nil"/>
              <w:left w:val="nil"/>
              <w:bottom w:val="nil"/>
              <w:right w:val="nil"/>
            </w:tcBorders>
            <w:shd w:val="clear" w:color="000000" w:fill="FFFFFF"/>
            <w:vAlign w:val="bottom"/>
            <w:hideMark/>
          </w:tcPr>
          <w:p w:rsidR="00237DA8" w:rsidRPr="00C85349" w:rsidRDefault="00237DA8" w:rsidP="000868B4">
            <w:pPr>
              <w:spacing w:after="0" w:line="240" w:lineRule="auto"/>
              <w:jc w:val="center"/>
              <w:rPr>
                <w:rFonts w:ascii="Times New Roman" w:eastAsia="Times New Roman" w:hAnsi="Times New Roman" w:cs="Times New Roman"/>
                <w:i/>
                <w:iCs/>
                <w:sz w:val="24"/>
                <w:szCs w:val="24"/>
                <w:lang w:eastAsia="ru-RU"/>
              </w:rPr>
            </w:pPr>
            <w:r w:rsidRPr="00C85349">
              <w:rPr>
                <w:rFonts w:ascii="Times New Roman" w:eastAsia="Times New Roman" w:hAnsi="Times New Roman" w:cs="Times New Roman"/>
                <w:i/>
                <w:iCs/>
                <w:sz w:val="24"/>
                <w:szCs w:val="24"/>
                <w:lang w:eastAsia="ru-RU"/>
              </w:rPr>
              <w:t>месяц</w:t>
            </w:r>
          </w:p>
        </w:tc>
        <w:tc>
          <w:tcPr>
            <w:tcW w:w="960" w:type="dxa"/>
            <w:gridSpan w:val="2"/>
            <w:tcBorders>
              <w:top w:val="nil"/>
              <w:left w:val="nil"/>
              <w:bottom w:val="single" w:sz="4" w:space="0" w:color="000000"/>
              <w:right w:val="nil"/>
            </w:tcBorders>
            <w:shd w:val="clear" w:color="000000" w:fill="FFFFFF"/>
            <w:vAlign w:val="bottom"/>
            <w:hideMark/>
          </w:tcPr>
          <w:p w:rsidR="00237DA8" w:rsidRPr="00C85349"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85349">
              <w:rPr>
                <w:rFonts w:ascii="Times New Roman" w:eastAsia="Times New Roman" w:hAnsi="Times New Roman" w:cs="Times New Roman"/>
                <w:b/>
                <w:bCs/>
                <w:i/>
                <w:iCs/>
                <w:sz w:val="24"/>
                <w:szCs w:val="24"/>
                <w:lang w:eastAsia="ru-RU"/>
              </w:rPr>
              <w:t> </w:t>
            </w:r>
          </w:p>
        </w:tc>
        <w:tc>
          <w:tcPr>
            <w:tcW w:w="802" w:type="dxa"/>
            <w:tcBorders>
              <w:top w:val="nil"/>
              <w:left w:val="nil"/>
              <w:bottom w:val="nil"/>
              <w:right w:val="nil"/>
            </w:tcBorders>
            <w:shd w:val="clear" w:color="000000" w:fill="FFFFFF"/>
            <w:vAlign w:val="bottom"/>
            <w:hideMark/>
          </w:tcPr>
          <w:p w:rsidR="00237DA8" w:rsidRPr="00C85349" w:rsidRDefault="00237DA8" w:rsidP="000868B4">
            <w:pPr>
              <w:spacing w:after="0" w:line="240" w:lineRule="auto"/>
              <w:rPr>
                <w:rFonts w:ascii="Times New Roman" w:eastAsia="Times New Roman" w:hAnsi="Times New Roman" w:cs="Times New Roman"/>
                <w:i/>
                <w:iCs/>
                <w:sz w:val="24"/>
                <w:szCs w:val="24"/>
                <w:lang w:eastAsia="ru-RU"/>
              </w:rPr>
            </w:pPr>
            <w:r w:rsidRPr="00C85349">
              <w:rPr>
                <w:rFonts w:ascii="Times New Roman" w:eastAsia="Times New Roman" w:hAnsi="Times New Roman" w:cs="Times New Roman"/>
                <w:i/>
                <w:iCs/>
                <w:sz w:val="24"/>
                <w:szCs w:val="24"/>
                <w:lang w:eastAsia="ru-RU"/>
              </w:rPr>
              <w:t>год</w:t>
            </w:r>
          </w:p>
        </w:tc>
      </w:tr>
      <w:tr w:rsidR="00237DA8" w:rsidRPr="00C85349" w:rsidTr="000868B4">
        <w:trPr>
          <w:trHeight w:val="360"/>
        </w:trPr>
        <w:tc>
          <w:tcPr>
            <w:tcW w:w="4078" w:type="dxa"/>
            <w:gridSpan w:val="7"/>
            <w:tcBorders>
              <w:top w:val="nil"/>
              <w:left w:val="nil"/>
              <w:bottom w:val="nil"/>
              <w:right w:val="nil"/>
            </w:tcBorders>
            <w:shd w:val="clear" w:color="000000" w:fill="FFFFFF"/>
            <w:vAlign w:val="center"/>
            <w:hideMark/>
          </w:tcPr>
          <w:p w:rsidR="00237DA8" w:rsidRPr="00C85349" w:rsidRDefault="00237DA8" w:rsidP="000868B4">
            <w:pPr>
              <w:spacing w:after="0" w:line="240" w:lineRule="auto"/>
              <w:jc w:val="center"/>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xml:space="preserve">таб. номер: </w:t>
            </w:r>
          </w:p>
        </w:tc>
      </w:tr>
      <w:tr w:rsidR="00237DA8" w:rsidRPr="00C85349" w:rsidTr="000868B4">
        <w:trPr>
          <w:trHeight w:val="222"/>
        </w:trPr>
        <w:tc>
          <w:tcPr>
            <w:tcW w:w="5840" w:type="dxa"/>
            <w:gridSpan w:val="10"/>
            <w:tcBorders>
              <w:top w:val="nil"/>
              <w:left w:val="nil"/>
              <w:bottom w:val="nil"/>
              <w:right w:val="nil"/>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i/>
                <w:iCs/>
                <w:sz w:val="24"/>
                <w:szCs w:val="24"/>
                <w:lang w:eastAsia="ru-RU"/>
              </w:rPr>
            </w:pPr>
            <w:r w:rsidRPr="00C85349">
              <w:rPr>
                <w:rFonts w:ascii="Times New Roman" w:eastAsia="Times New Roman" w:hAnsi="Times New Roman" w:cs="Times New Roman"/>
                <w:i/>
                <w:iCs/>
                <w:sz w:val="24"/>
                <w:szCs w:val="24"/>
                <w:lang w:eastAsia="ru-RU"/>
              </w:rPr>
              <w:t> </w:t>
            </w:r>
          </w:p>
        </w:tc>
      </w:tr>
      <w:tr w:rsidR="00237DA8" w:rsidRPr="00C85349" w:rsidTr="000868B4">
        <w:trPr>
          <w:trHeight w:val="282"/>
        </w:trPr>
        <w:tc>
          <w:tcPr>
            <w:tcW w:w="4078" w:type="dxa"/>
            <w:gridSpan w:val="7"/>
            <w:tcBorders>
              <w:top w:val="nil"/>
              <w:left w:val="nil"/>
              <w:bottom w:val="nil"/>
              <w:right w:val="nil"/>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i/>
                <w:iCs/>
                <w:sz w:val="24"/>
                <w:szCs w:val="24"/>
                <w:lang w:eastAsia="ru-RU"/>
              </w:rPr>
            </w:pPr>
            <w:r w:rsidRPr="00C85349">
              <w:rPr>
                <w:rFonts w:ascii="Times New Roman" w:eastAsia="Times New Roman" w:hAnsi="Times New Roman" w:cs="Times New Roman"/>
                <w:i/>
                <w:i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xml:space="preserve">оклад: </w:t>
            </w:r>
          </w:p>
        </w:tc>
      </w:tr>
      <w:tr w:rsidR="00237DA8" w:rsidRPr="00C85349" w:rsidTr="000868B4">
        <w:trPr>
          <w:trHeight w:val="282"/>
        </w:trPr>
        <w:tc>
          <w:tcPr>
            <w:tcW w:w="1626" w:type="dxa"/>
            <w:gridSpan w:val="2"/>
            <w:tcBorders>
              <w:top w:val="nil"/>
              <w:left w:val="nil"/>
              <w:bottom w:val="nil"/>
              <w:right w:val="nil"/>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фонд раб. времени:</w:t>
            </w:r>
          </w:p>
        </w:tc>
        <w:tc>
          <w:tcPr>
            <w:tcW w:w="2452" w:type="dxa"/>
            <w:gridSpan w:val="5"/>
            <w:tcBorders>
              <w:top w:val="nil"/>
              <w:left w:val="nil"/>
              <w:bottom w:val="nil"/>
              <w:right w:val="nil"/>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723" w:type="dxa"/>
            <w:tcBorders>
              <w:top w:val="nil"/>
              <w:left w:val="nil"/>
              <w:bottom w:val="nil"/>
              <w:right w:val="nil"/>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дата:</w:t>
            </w:r>
          </w:p>
        </w:tc>
        <w:tc>
          <w:tcPr>
            <w:tcW w:w="1039" w:type="dxa"/>
            <w:gridSpan w:val="2"/>
            <w:tcBorders>
              <w:top w:val="nil"/>
              <w:left w:val="nil"/>
              <w:bottom w:val="nil"/>
              <w:right w:val="nil"/>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sz w:val="24"/>
                <w:szCs w:val="24"/>
                <w:lang w:eastAsia="ru-RU"/>
              </w:rPr>
            </w:pPr>
          </w:p>
        </w:tc>
      </w:tr>
      <w:tr w:rsidR="00237DA8" w:rsidRPr="00C85349" w:rsidTr="000868B4">
        <w:trPr>
          <w:trHeight w:val="282"/>
        </w:trPr>
        <w:tc>
          <w:tcPr>
            <w:tcW w:w="620" w:type="dxa"/>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Код</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Расшифровка</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proofErr w:type="spellStart"/>
            <w:r w:rsidRPr="00C85349">
              <w:rPr>
                <w:rFonts w:ascii="Times New Roman" w:eastAsia="Times New Roman" w:hAnsi="Times New Roman" w:cs="Times New Roman"/>
                <w:sz w:val="24"/>
                <w:szCs w:val="24"/>
                <w:lang w:eastAsia="ru-RU"/>
              </w:rPr>
              <w:t>Мес</w:t>
            </w:r>
            <w:proofErr w:type="spellEnd"/>
            <w:r w:rsidRPr="00C85349">
              <w:rPr>
                <w:rFonts w:ascii="Times New Roman" w:eastAsia="Times New Roman" w:hAnsi="Times New Roman" w:cs="Times New Roman"/>
                <w:sz w:val="24"/>
                <w:szCs w:val="24"/>
                <w:lang w:eastAsia="ru-RU"/>
              </w:rPr>
              <w:t>/Год</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proofErr w:type="spellStart"/>
            <w:r w:rsidRPr="00C85349">
              <w:rPr>
                <w:rFonts w:ascii="Times New Roman" w:eastAsia="Times New Roman" w:hAnsi="Times New Roman" w:cs="Times New Roman"/>
                <w:sz w:val="24"/>
                <w:szCs w:val="24"/>
                <w:lang w:eastAsia="ru-RU"/>
              </w:rPr>
              <w:t>дн,ч,%</w:t>
            </w:r>
            <w:proofErr w:type="spellEnd"/>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Сумма</w:t>
            </w:r>
          </w:p>
        </w:tc>
      </w:tr>
      <w:tr w:rsidR="00237DA8" w:rsidRPr="00C85349"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Остаток на начало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 </w:t>
            </w:r>
          </w:p>
        </w:tc>
      </w:tr>
      <w:tr w:rsidR="00237DA8" w:rsidRPr="00C85349" w:rsidTr="000868B4">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r>
      <w:tr w:rsidR="00237DA8" w:rsidRPr="00C85349"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Всего начислено: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 </w:t>
            </w:r>
          </w:p>
        </w:tc>
      </w:tr>
      <w:tr w:rsidR="00237DA8" w:rsidRPr="00C85349" w:rsidTr="000868B4">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r>
      <w:tr w:rsidR="00237DA8" w:rsidRPr="00C85349"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Всего удержано: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 </w:t>
            </w:r>
          </w:p>
        </w:tc>
      </w:tr>
      <w:tr w:rsidR="00237DA8" w:rsidRPr="00C85349"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Сумма к выплате:</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 </w:t>
            </w:r>
          </w:p>
        </w:tc>
      </w:tr>
      <w:tr w:rsidR="00237DA8" w:rsidRPr="00C85349"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Долг на конец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 </w:t>
            </w:r>
          </w:p>
        </w:tc>
      </w:tr>
      <w:tr w:rsidR="00237DA8" w:rsidRPr="00C85349" w:rsidTr="000868B4">
        <w:trPr>
          <w:trHeight w:val="282"/>
        </w:trPr>
        <w:tc>
          <w:tcPr>
            <w:tcW w:w="5840"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center"/>
              <w:rPr>
                <w:rFonts w:ascii="Times New Roman" w:eastAsia="Times New Roman" w:hAnsi="Times New Roman" w:cs="Times New Roman"/>
                <w:b/>
                <w:bCs/>
                <w:sz w:val="24"/>
                <w:szCs w:val="24"/>
                <w:lang w:eastAsia="ru-RU"/>
              </w:rPr>
            </w:pPr>
            <w:r w:rsidRPr="00C85349">
              <w:rPr>
                <w:rFonts w:ascii="Times New Roman" w:eastAsia="Times New Roman" w:hAnsi="Times New Roman" w:cs="Times New Roman"/>
                <w:b/>
                <w:bCs/>
                <w:sz w:val="24"/>
                <w:szCs w:val="24"/>
                <w:lang w:eastAsia="ru-RU"/>
              </w:rPr>
              <w:t>Дополнительная информация</w:t>
            </w:r>
          </w:p>
        </w:tc>
      </w:tr>
      <w:tr w:rsidR="00237DA8" w:rsidRPr="00C85349"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85349" w:rsidRDefault="00237DA8" w:rsidP="000868B4">
            <w:pPr>
              <w:spacing w:after="0" w:line="240" w:lineRule="auto"/>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85349" w:rsidRDefault="00237DA8" w:rsidP="000868B4">
            <w:pPr>
              <w:spacing w:after="0" w:line="240" w:lineRule="auto"/>
              <w:jc w:val="right"/>
              <w:rPr>
                <w:rFonts w:ascii="Times New Roman" w:eastAsia="Times New Roman" w:hAnsi="Times New Roman" w:cs="Times New Roman"/>
                <w:sz w:val="24"/>
                <w:szCs w:val="24"/>
                <w:lang w:eastAsia="ru-RU"/>
              </w:rPr>
            </w:pPr>
            <w:r w:rsidRPr="00C85349">
              <w:rPr>
                <w:rFonts w:ascii="Times New Roman" w:eastAsia="Times New Roman" w:hAnsi="Times New Roman" w:cs="Times New Roman"/>
                <w:sz w:val="24"/>
                <w:szCs w:val="24"/>
                <w:lang w:eastAsia="ru-RU"/>
              </w:rPr>
              <w:t> </w:t>
            </w:r>
          </w:p>
        </w:tc>
      </w:tr>
    </w:tbl>
    <w:p w:rsidR="00A136B5" w:rsidRPr="00C85349" w:rsidRDefault="00A136B5">
      <w:pPr>
        <w:rPr>
          <w:rFonts w:ascii="Times New Roman" w:hAnsi="Times New Roman" w:cs="Times New Roman"/>
          <w:sz w:val="24"/>
          <w:szCs w:val="24"/>
        </w:rPr>
        <w:sectPr w:rsidR="00A136B5" w:rsidRPr="00C85349">
          <w:pgSz w:w="11905" w:h="16838"/>
          <w:pgMar w:top="1134" w:right="850" w:bottom="1134" w:left="1701" w:header="0" w:footer="0" w:gutter="0"/>
          <w:cols w:space="720"/>
        </w:sectPr>
      </w:pPr>
    </w:p>
    <w:p w:rsidR="00A136B5" w:rsidRPr="00C85349" w:rsidRDefault="00A136B5">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3</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237DA8" w:rsidRPr="00C85349" w:rsidRDefault="00237DA8">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14" w:name="P4222"/>
      <w:bookmarkEnd w:id="14"/>
      <w:r w:rsidRPr="00C85349">
        <w:rPr>
          <w:rFonts w:ascii="Times New Roman" w:hAnsi="Times New Roman" w:cs="Times New Roman"/>
          <w:b/>
          <w:sz w:val="24"/>
          <w:szCs w:val="24"/>
        </w:rPr>
        <w:t>Перечень должностных лиц, имеющих право подписи</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(утверждения) первичных учетных документов, счетов-фактур,</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денежных и расчетных документов, финансовых обязательств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право первой подписи: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r w:rsidR="00237DA8" w:rsidRPr="00C85349">
        <w:rPr>
          <w:rFonts w:ascii="Times New Roman" w:hAnsi="Times New Roman" w:cs="Times New Roman"/>
          <w:sz w:val="24"/>
          <w:szCs w:val="24"/>
        </w:rPr>
        <w:t>директор</w:t>
      </w:r>
      <w:r w:rsidR="00096A9C" w:rsidRPr="00C85349">
        <w:rPr>
          <w:rFonts w:ascii="Times New Roman" w:hAnsi="Times New Roman" w:cs="Times New Roman"/>
          <w:sz w:val="24"/>
          <w:szCs w:val="24"/>
        </w:rPr>
        <w:t xml:space="preserve"> учреждения;</w:t>
      </w:r>
    </w:p>
    <w:p w:rsidR="00096A9C" w:rsidRPr="00C85349" w:rsidRDefault="00096A9C">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специалист по кадрам.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право второй подписи:</w:t>
      </w:r>
    </w:p>
    <w:p w:rsidR="00A136B5" w:rsidRPr="00C85349" w:rsidRDefault="00237DA8">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r w:rsidR="00096A9C" w:rsidRPr="00C85349">
        <w:rPr>
          <w:rFonts w:ascii="Times New Roman" w:hAnsi="Times New Roman" w:cs="Times New Roman"/>
          <w:sz w:val="24"/>
          <w:szCs w:val="24"/>
        </w:rPr>
        <w:t xml:space="preserve">главный бухгалтер в лице </w:t>
      </w:r>
      <w:r w:rsidRPr="00C85349">
        <w:rPr>
          <w:rFonts w:ascii="Times New Roman" w:hAnsi="Times New Roman" w:cs="Times New Roman"/>
          <w:sz w:val="24"/>
          <w:szCs w:val="24"/>
        </w:rPr>
        <w:t>директор</w:t>
      </w:r>
      <w:r w:rsidR="00096A9C" w:rsidRPr="00C85349">
        <w:rPr>
          <w:rFonts w:ascii="Times New Roman" w:hAnsi="Times New Roman" w:cs="Times New Roman"/>
          <w:sz w:val="24"/>
          <w:szCs w:val="24"/>
        </w:rPr>
        <w:t>а</w:t>
      </w:r>
      <w:r w:rsidRPr="00C85349">
        <w:rPr>
          <w:rFonts w:ascii="Times New Roman" w:hAnsi="Times New Roman" w:cs="Times New Roman"/>
          <w:sz w:val="24"/>
          <w:szCs w:val="24"/>
        </w:rPr>
        <w:t xml:space="preserve"> Централизованной бухгалтерии;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r w:rsidR="00237DA8" w:rsidRPr="00C85349">
        <w:rPr>
          <w:rFonts w:ascii="Times New Roman" w:hAnsi="Times New Roman" w:cs="Times New Roman"/>
          <w:sz w:val="24"/>
          <w:szCs w:val="24"/>
        </w:rPr>
        <w:t>ведущий бухгалтер Централизованной бухгалтерии</w:t>
      </w: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Право утверждения первичных учетных документов в части поступления и выбытия (списания) нефинансовых активов имеют:</w:t>
      </w:r>
    </w:p>
    <w:p w:rsidR="00096A9C" w:rsidRPr="00C85349" w:rsidRDefault="00A136B5" w:rsidP="00096A9C">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r w:rsidR="00096A9C" w:rsidRPr="00C85349">
        <w:rPr>
          <w:rFonts w:ascii="Times New Roman" w:hAnsi="Times New Roman" w:cs="Times New Roman"/>
          <w:sz w:val="24"/>
          <w:szCs w:val="24"/>
        </w:rPr>
        <w:t>директор.</w:t>
      </w:r>
    </w:p>
    <w:p w:rsidR="00A136B5" w:rsidRPr="00C85349" w:rsidRDefault="00A136B5" w:rsidP="00096A9C">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 Право утверждения первичных документов в части выдачи материальных ценностей на нужды учреждения имеют:</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r w:rsidR="00EE623D" w:rsidRPr="00C85349">
        <w:rPr>
          <w:rFonts w:ascii="Times New Roman" w:hAnsi="Times New Roman" w:cs="Times New Roman"/>
          <w:sz w:val="24"/>
          <w:szCs w:val="24"/>
        </w:rPr>
        <w:t>директор.</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7F57E8" w:rsidRPr="00C85349" w:rsidRDefault="007F57E8">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4</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7F57E8" w:rsidRPr="00C85349" w:rsidRDefault="007F57E8" w:rsidP="007F57E8">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"УТВЕРЖДАЮ"</w:t>
      </w:r>
    </w:p>
    <w:p w:rsidR="00A136B5" w:rsidRPr="00C85349" w:rsidRDefault="00A136B5">
      <w:pPr>
        <w:pStyle w:val="ConsPlusNormal"/>
        <w:jc w:val="both"/>
        <w:rPr>
          <w:rFonts w:ascii="Times New Roman" w:hAnsi="Times New Roman" w:cs="Times New Roman"/>
          <w:sz w:val="24"/>
          <w:szCs w:val="24"/>
        </w:rPr>
      </w:pPr>
    </w:p>
    <w:p w:rsidR="00A136B5" w:rsidRPr="00C85349" w:rsidRDefault="007F57E8">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Директор</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____________________________________</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"___" ______________ 20__ 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15" w:name="P4256"/>
      <w:bookmarkEnd w:id="15"/>
      <w:r w:rsidRPr="00C85349">
        <w:rPr>
          <w:rFonts w:ascii="Times New Roman" w:hAnsi="Times New Roman" w:cs="Times New Roman"/>
          <w:b/>
          <w:sz w:val="24"/>
          <w:szCs w:val="24"/>
        </w:rPr>
        <w:t>График документооборота в целях бухгалтерского учета</w:t>
      </w:r>
    </w:p>
    <w:p w:rsidR="00A136B5" w:rsidRPr="00C85349" w:rsidRDefault="00A136B5">
      <w:pPr>
        <w:pStyle w:val="ConsPlusNormal"/>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402"/>
        <w:gridCol w:w="4252"/>
      </w:tblGrid>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b/>
                <w:sz w:val="22"/>
                <w:szCs w:val="22"/>
              </w:rPr>
            </w:pPr>
            <w:r w:rsidRPr="00C85349">
              <w:rPr>
                <w:rFonts w:ascii="Times New Roman" w:hAnsi="Times New Roman"/>
                <w:b/>
                <w:sz w:val="22"/>
                <w:szCs w:val="22"/>
              </w:rPr>
              <w:t>Наименование первичного документа</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b/>
                <w:sz w:val="22"/>
                <w:szCs w:val="22"/>
              </w:rPr>
            </w:pPr>
            <w:r w:rsidRPr="00C85349">
              <w:rPr>
                <w:rFonts w:ascii="Times New Roman" w:hAnsi="Times New Roman"/>
                <w:b/>
                <w:sz w:val="22"/>
                <w:szCs w:val="22"/>
              </w:rPr>
              <w:t xml:space="preserve">Нормативный правовой акт, устанавливающий форму документа </w:t>
            </w:r>
          </w:p>
          <w:p w:rsidR="007F57E8" w:rsidRPr="00C85349" w:rsidRDefault="007F57E8" w:rsidP="005954F0">
            <w:pPr>
              <w:pStyle w:val="ConsPlusNonformat"/>
              <w:widowControl/>
              <w:jc w:val="center"/>
              <w:rPr>
                <w:rFonts w:ascii="Times New Roman" w:hAnsi="Times New Roman"/>
                <w:b/>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b/>
                <w:sz w:val="22"/>
                <w:szCs w:val="22"/>
              </w:rPr>
            </w:pPr>
            <w:r w:rsidRPr="00C85349">
              <w:rPr>
                <w:rFonts w:ascii="Times New Roman" w:hAnsi="Times New Roman"/>
                <w:b/>
                <w:sz w:val="22"/>
                <w:szCs w:val="22"/>
              </w:rPr>
              <w:t>Срок предоставления</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График отпусков </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05.01.2004 г. №1, унифицированная форма Т-7 (форма по ОКУД 0301020) </w:t>
            </w:r>
          </w:p>
          <w:p w:rsidR="007F57E8" w:rsidRPr="00C85349"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Не позднее 15 декабря предшествующего года </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927CB" w:rsidRPr="00C85349" w:rsidRDefault="007927CB" w:rsidP="007927CB">
            <w:pPr>
              <w:pStyle w:val="ConsPlusNonformat"/>
              <w:widowControl/>
              <w:jc w:val="center"/>
              <w:rPr>
                <w:rFonts w:ascii="Times New Roman" w:hAnsi="Times New Roman"/>
                <w:sz w:val="22"/>
                <w:szCs w:val="22"/>
              </w:rPr>
            </w:pPr>
            <w:r w:rsidRPr="00C85349">
              <w:rPr>
                <w:rFonts w:ascii="Times New Roman" w:hAnsi="Times New Roman"/>
                <w:sz w:val="22"/>
                <w:szCs w:val="22"/>
              </w:rPr>
              <w:t>Табель учета использования рабочего времени</w:t>
            </w:r>
          </w:p>
          <w:p w:rsidR="007F57E8" w:rsidRPr="00C85349" w:rsidRDefault="007F57E8" w:rsidP="007927CB">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927CB" w:rsidRPr="00C85349" w:rsidRDefault="00203B24" w:rsidP="007927CB">
            <w:pPr>
              <w:pStyle w:val="ConsPlusNonformat"/>
              <w:widowControl/>
              <w:jc w:val="center"/>
              <w:rPr>
                <w:rFonts w:ascii="Times New Roman" w:hAnsi="Times New Roman"/>
                <w:sz w:val="22"/>
                <w:szCs w:val="22"/>
              </w:rPr>
            </w:pPr>
            <w:r w:rsidRPr="00C85349">
              <w:rPr>
                <w:rFonts w:ascii="Times New Roman" w:hAnsi="Times New Roman"/>
                <w:sz w:val="22"/>
                <w:szCs w:val="22"/>
              </w:rPr>
              <w:t>Приказ Минфина России от 30.03.2015 № 52н</w:t>
            </w:r>
            <w:r w:rsidR="007927CB" w:rsidRPr="00C85349">
              <w:rPr>
                <w:rFonts w:ascii="Times New Roman" w:hAnsi="Times New Roman"/>
                <w:sz w:val="22"/>
                <w:szCs w:val="22"/>
              </w:rPr>
              <w:t xml:space="preserve"> </w:t>
            </w:r>
          </w:p>
          <w:p w:rsidR="007927CB" w:rsidRPr="00C85349" w:rsidRDefault="007927CB" w:rsidP="007927CB">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(форма по ОКУД 0504421) </w:t>
            </w:r>
          </w:p>
          <w:p w:rsidR="00203B24" w:rsidRPr="00C85349" w:rsidRDefault="00203B24" w:rsidP="007927CB">
            <w:pPr>
              <w:pStyle w:val="ConsPlusNonformat"/>
              <w:widowControl/>
              <w:jc w:val="center"/>
              <w:rPr>
                <w:rFonts w:ascii="Times New Roman" w:hAnsi="Times New Roman"/>
                <w:sz w:val="22"/>
                <w:szCs w:val="22"/>
              </w:rPr>
            </w:pPr>
          </w:p>
          <w:p w:rsidR="007F57E8" w:rsidRPr="00C85349" w:rsidRDefault="007F57E8" w:rsidP="007927CB">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7927CB">
            <w:pPr>
              <w:pStyle w:val="ConsPlusNonformat"/>
              <w:widowControl/>
              <w:jc w:val="center"/>
              <w:rPr>
                <w:rFonts w:ascii="Times New Roman" w:hAnsi="Times New Roman"/>
                <w:sz w:val="22"/>
                <w:szCs w:val="22"/>
              </w:rPr>
            </w:pPr>
            <w:r w:rsidRPr="00C85349">
              <w:rPr>
                <w:rFonts w:ascii="Times New Roman" w:hAnsi="Times New Roman"/>
                <w:sz w:val="22"/>
                <w:szCs w:val="22"/>
              </w:rPr>
              <w:t>Не позднее 1</w:t>
            </w:r>
            <w:r w:rsidR="007927CB" w:rsidRPr="00C85349">
              <w:rPr>
                <w:rFonts w:ascii="Times New Roman" w:hAnsi="Times New Roman"/>
                <w:sz w:val="22"/>
                <w:szCs w:val="22"/>
              </w:rPr>
              <w:t>5</w:t>
            </w:r>
            <w:r w:rsidRPr="00C85349">
              <w:rPr>
                <w:rFonts w:ascii="Times New Roman" w:hAnsi="Times New Roman"/>
                <w:sz w:val="22"/>
                <w:szCs w:val="22"/>
              </w:rPr>
              <w:t xml:space="preserve">-го числа текущего месяца (для начисления заработной платы за 1-ю половину месяца) и не позднее последнего числа текущего месяца (для начисления заработной платы за 2-ю половину месяца).  </w:t>
            </w:r>
          </w:p>
        </w:tc>
      </w:tr>
      <w:tr w:rsidR="007F57E8" w:rsidRPr="00C85349" w:rsidTr="00F02828">
        <w:trPr>
          <w:trHeight w:val="1765"/>
        </w:trPr>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приеме работника на работу</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Т-1 (форма по ОКУД 0301001)</w:t>
            </w:r>
          </w:p>
          <w:p w:rsidR="007F57E8" w:rsidRPr="00C85349" w:rsidRDefault="007F57E8" w:rsidP="005954F0">
            <w:pPr>
              <w:pStyle w:val="ConsPlusNonformat"/>
              <w:widowControl/>
              <w:jc w:val="center"/>
              <w:rPr>
                <w:rFonts w:ascii="Times New Roman" w:hAnsi="Times New Roman"/>
                <w:sz w:val="22"/>
                <w:szCs w:val="22"/>
              </w:rPr>
            </w:pPr>
          </w:p>
          <w:p w:rsidR="007F57E8" w:rsidRPr="00C85349" w:rsidRDefault="007F57E8" w:rsidP="005954F0">
            <w:pPr>
              <w:pStyle w:val="ConsPlusNonformat"/>
              <w:widowControl/>
              <w:jc w:val="center"/>
              <w:rPr>
                <w:rFonts w:ascii="Times New Roman" w:hAnsi="Times New Roman"/>
                <w:sz w:val="22"/>
                <w:szCs w:val="22"/>
              </w:rPr>
            </w:pPr>
          </w:p>
          <w:p w:rsidR="007F57E8" w:rsidRPr="00C85349"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течение 3 рабочих дней со дня подписания приказа с приложением паспортных данных, копий страхового свидетельства обязательного пенсионного страхования и свидетельства о постановке на учет в налоговом органе на территории РФ. При наличии у работника права на предоставление льготы по налогу на доходы физических лиц прикладывается заявление работника с визой директора учреждения и подтверждающие  документы (копия свидетельства о рождении, справка об инвалидности ребенка, справка одинокого родителя).</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приеме работников на работу</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Т-1а (форма по ОКУД 0301015)</w:t>
            </w:r>
          </w:p>
          <w:p w:rsidR="007F57E8" w:rsidRPr="00C85349"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переводе работника на другую работу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Т-5 (форма по ОКУД 0301004)</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течение 3 рабочих дней со дня подписания приказа</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переводе работников на другую работу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Т-5а (форма по ОКУД 0301018)</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направлении работника в командировку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Т-9 (форма по ОКУД 0301022)</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течение 3 рабочих дней со дня подписания приказа</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lastRenderedPageBreak/>
              <w:t>Приказ (распоряжение) о направлении работников в командировку</w:t>
            </w:r>
          </w:p>
          <w:p w:rsidR="007F57E8" w:rsidRPr="00C85349" w:rsidRDefault="007F57E8" w:rsidP="005954F0">
            <w:pPr>
              <w:pStyle w:val="ConsPlusNonformat"/>
              <w:widowControl/>
              <w:jc w:val="center"/>
              <w:rPr>
                <w:rFonts w:ascii="Times New Roman" w:hAnsi="Times New Roman"/>
                <w:sz w:val="22"/>
                <w:szCs w:val="22"/>
              </w:rPr>
            </w:pPr>
          </w:p>
          <w:p w:rsidR="007F57E8" w:rsidRPr="00C85349" w:rsidRDefault="007F57E8" w:rsidP="005954F0">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Т-9а (форма по ОКУД 0301023)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поощрении работника</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Т-11 (форма по ОКУД 0301026)</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 предоставлении табеля учета использования рабочего времени и расчета заработной платы за 1-ю или 2-ю половину месяца</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поощрении работников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Т-11а (форма по ОКУД 0301027)</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предоставлении отпуска работнику</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Т-6 (форма по ОКУД 0301005)</w:t>
            </w:r>
          </w:p>
          <w:p w:rsidR="007F57E8" w:rsidRPr="00C85349"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За 5 рабочих дней до начала отпуска работника </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предоставлении отпуска работникам</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Т-6а (форма по ОКУД 0301019)</w:t>
            </w:r>
          </w:p>
          <w:p w:rsidR="007F57E8" w:rsidRPr="00C85349"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Т-8 (форма по ОКУД 0301006)</w:t>
            </w:r>
          </w:p>
          <w:p w:rsidR="007F57E8" w:rsidRPr="00C85349"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За 5 рабочих дней до дня увольнения работника</w:t>
            </w:r>
          </w:p>
          <w:p w:rsidR="007F57E8" w:rsidRPr="00C85349" w:rsidRDefault="007F57E8" w:rsidP="005954F0">
            <w:pPr>
              <w:pStyle w:val="ConsPlusNonformat"/>
              <w:widowControl/>
              <w:jc w:val="center"/>
              <w:rPr>
                <w:rFonts w:ascii="Times New Roman" w:hAnsi="Times New Roman"/>
                <w:sz w:val="22"/>
                <w:szCs w:val="22"/>
              </w:rPr>
            </w:pPr>
          </w:p>
          <w:p w:rsidR="007F57E8" w:rsidRPr="00C85349" w:rsidRDefault="007F57E8" w:rsidP="005954F0">
            <w:pPr>
              <w:pStyle w:val="ConsPlusNonformat"/>
              <w:jc w:val="center"/>
              <w:rPr>
                <w:rFonts w:ascii="Times New Roman" w:hAnsi="Times New Roman"/>
                <w:sz w:val="22"/>
                <w:szCs w:val="22"/>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(распоряжение) о прекращении (расторжении) трудового договора с работниками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Т-8а (форма по ОКУД 0301021)</w:t>
            </w:r>
          </w:p>
          <w:p w:rsidR="007F57E8" w:rsidRPr="00C85349"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Записка-расчет при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05.01.2004 г. №1, унифицированная форма Т-61 (форма по ОКУД 0301052)</w:t>
            </w:r>
          </w:p>
          <w:p w:rsidR="007F57E8" w:rsidRPr="00C85349"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F0282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Листок нетрудоспособности</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Приказ </w:t>
            </w:r>
            <w:proofErr w:type="spellStart"/>
            <w:r w:rsidRPr="00C85349">
              <w:rPr>
                <w:rFonts w:ascii="Times New Roman" w:hAnsi="Times New Roman"/>
                <w:sz w:val="22"/>
                <w:szCs w:val="22"/>
              </w:rPr>
              <w:t>Минздравсоцразвития</w:t>
            </w:r>
            <w:proofErr w:type="spellEnd"/>
            <w:r w:rsidRPr="00C85349">
              <w:rPr>
                <w:rFonts w:ascii="Times New Roman" w:hAnsi="Times New Roman"/>
                <w:sz w:val="22"/>
                <w:szCs w:val="22"/>
              </w:rPr>
              <w:t xml:space="preserve"> РФ от 26.04.2011 г. №347н</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В течение 3 рабочих дней со дня окончания </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Приказ о предоставлении отпуска по уходу за ребенком до 1,5 лет, до 3-х лет, о выплате пособий</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произвольной форме на бланке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В течение 3 рабочих дней с момента подписания приказа с приложением письменного заявления работника с визой директора и подтверждающих документов в соответствии с  Федеральным законом от 29.12.2006 г. №255-ФЗ, приказом </w:t>
            </w:r>
            <w:proofErr w:type="spellStart"/>
            <w:r w:rsidRPr="00C85349">
              <w:rPr>
                <w:rFonts w:ascii="Times New Roman" w:hAnsi="Times New Roman"/>
                <w:sz w:val="22"/>
                <w:szCs w:val="22"/>
              </w:rPr>
              <w:t>Минздравсоцразвития</w:t>
            </w:r>
            <w:proofErr w:type="spellEnd"/>
            <w:r w:rsidRPr="00C85349">
              <w:rPr>
                <w:rFonts w:ascii="Times New Roman" w:hAnsi="Times New Roman"/>
                <w:sz w:val="22"/>
                <w:szCs w:val="22"/>
              </w:rPr>
              <w:t xml:space="preserve"> от 23.12.2009 г. №1012н</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Заявление об отчислении </w:t>
            </w:r>
            <w:r w:rsidRPr="00C85349">
              <w:rPr>
                <w:rFonts w:ascii="Times New Roman" w:hAnsi="Times New Roman"/>
                <w:sz w:val="22"/>
                <w:szCs w:val="22"/>
              </w:rPr>
              <w:lastRenderedPageBreak/>
              <w:t>профсоюзных взносов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lastRenderedPageBreak/>
              <w:t>В рукописной форме с визой директора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При предоставлении табеля учета использования рабочего времени и </w:t>
            </w:r>
            <w:r w:rsidRPr="00C85349">
              <w:rPr>
                <w:rFonts w:ascii="Times New Roman" w:hAnsi="Times New Roman"/>
                <w:sz w:val="22"/>
                <w:szCs w:val="22"/>
              </w:rPr>
              <w:lastRenderedPageBreak/>
              <w:t>расчета заработной платы за 2-ю половину месяца</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lastRenderedPageBreak/>
              <w:t>Заявление на выдачу наличных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рукописной форме с визой директора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За 3 рабочих дня до получения наличных средств</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Сведения о движении билетов</w:t>
            </w:r>
          </w:p>
        </w:tc>
        <w:tc>
          <w:tcPr>
            <w:tcW w:w="3402" w:type="dxa"/>
            <w:tcBorders>
              <w:top w:val="single" w:sz="4" w:space="0" w:color="000000"/>
              <w:left w:val="single" w:sz="4" w:space="0" w:color="000000"/>
              <w:bottom w:val="single" w:sz="4" w:space="0" w:color="000000"/>
              <w:right w:val="single" w:sz="4" w:space="0" w:color="000000"/>
            </w:tcBorders>
            <w:hideMark/>
          </w:tcPr>
          <w:p w:rsidR="00F02828" w:rsidRPr="00C85349" w:rsidRDefault="00F02828" w:rsidP="004A51E5">
            <w:pPr>
              <w:shd w:val="clear" w:color="auto" w:fill="FFFFFF"/>
              <w:jc w:val="center"/>
              <w:rPr>
                <w:rFonts w:ascii="Times New Roman" w:hAnsi="Times New Roman"/>
              </w:rPr>
            </w:pPr>
            <w:r w:rsidRPr="00C85349">
              <w:rPr>
                <w:rFonts w:ascii="Times New Roman" w:hAnsi="Times New Roman"/>
              </w:rPr>
              <w:t xml:space="preserve">Приказ Госкино России от 30.08.1994 № </w:t>
            </w:r>
            <w:r w:rsidR="004A51E5" w:rsidRPr="00C85349">
              <w:rPr>
                <w:rFonts w:ascii="Times New Roman" w:hAnsi="Times New Roman"/>
              </w:rPr>
              <w:t>02-20/967</w:t>
            </w:r>
            <w:r w:rsidRPr="00C85349">
              <w:rPr>
                <w:rFonts w:ascii="Times New Roman" w:hAnsi="Times New Roman"/>
              </w:rPr>
              <w:br/>
              <w:t xml:space="preserve">Инструкция о едином порядке ведения билетного хозяйства </w:t>
            </w:r>
            <w:proofErr w:type="spellStart"/>
            <w:r w:rsidRPr="00C85349">
              <w:rPr>
                <w:rFonts w:ascii="Times New Roman" w:hAnsi="Times New Roman"/>
              </w:rPr>
              <w:t>киновидеозрелищными</w:t>
            </w:r>
            <w:proofErr w:type="spellEnd"/>
            <w:r w:rsidRPr="00C85349">
              <w:rPr>
                <w:rFonts w:ascii="Times New Roman" w:hAnsi="Times New Roman"/>
              </w:rPr>
              <w:t xml:space="preserve"> предприятиями, осуществляющими платную публичную демонстрацию кино- и видеофильмов на территории Российской Федерации</w:t>
            </w:r>
          </w:p>
          <w:p w:rsidR="00F02828" w:rsidRPr="00C85349" w:rsidRDefault="00F02828" w:rsidP="00F02828">
            <w:pPr>
              <w:shd w:val="clear" w:color="auto" w:fill="FFFFFF"/>
              <w:spacing w:after="0" w:line="240" w:lineRule="auto"/>
              <w:jc w:val="center"/>
              <w:rPr>
                <w:rFonts w:ascii="Times New Roman" w:eastAsia="Times New Roman" w:hAnsi="Times New Roman" w:cs="Courier New"/>
                <w:lang w:eastAsia="ru-RU"/>
              </w:rPr>
            </w:pPr>
          </w:p>
          <w:p w:rsidR="007F57E8" w:rsidRPr="00C85349"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Не позднее 1-го числа месяца, следующего за отчетным</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Авансовый отчет с приложением подтверждающих документов (командировочное удостоверение, товарный чек, кассовый чек, справка и пр.)</w:t>
            </w:r>
          </w:p>
        </w:tc>
        <w:tc>
          <w:tcPr>
            <w:tcW w:w="3402" w:type="dxa"/>
            <w:tcBorders>
              <w:top w:val="single" w:sz="4" w:space="0" w:color="000000"/>
              <w:left w:val="single" w:sz="4" w:space="0" w:color="000000"/>
              <w:bottom w:val="single" w:sz="4" w:space="0" w:color="000000"/>
              <w:right w:val="single" w:sz="4" w:space="0" w:color="000000"/>
            </w:tcBorders>
            <w:hideMark/>
          </w:tcPr>
          <w:p w:rsidR="00C040EE" w:rsidRPr="00C85349" w:rsidRDefault="00C040EE" w:rsidP="00C040EE">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Приказ Минфина России от 30.03.2015 № 52н </w:t>
            </w:r>
          </w:p>
          <w:p w:rsidR="00C040EE" w:rsidRPr="00C85349" w:rsidRDefault="00C040EE" w:rsidP="00C040EE">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(форма по ОКУД 0504505) </w:t>
            </w:r>
          </w:p>
          <w:p w:rsidR="007F57E8" w:rsidRPr="00C85349"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трехдневный срок со дня получения наличных средств, либо со дня выхода на работу (командировочные расходы)</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Договор, муниципальный контракт, соглашение</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течение 3 рабочих дней с момента заключения договора, контракта, соглашения</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Счет на оплату</w:t>
            </w:r>
          </w:p>
          <w:p w:rsidR="007F57E8" w:rsidRPr="00C85349" w:rsidRDefault="007F57E8" w:rsidP="005954F0">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Счет-фактура</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Правительства РФ от 26.12.2011 г. №1137 </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течение 3 рабочих дней с момента получения товара, подписания актов и приемке выполненных работ, оказанных услуг</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A26AD2" w:rsidP="00A26AD2">
            <w:pPr>
              <w:pStyle w:val="ConsPlusNonformat"/>
              <w:widowControl/>
              <w:jc w:val="center"/>
              <w:rPr>
                <w:rFonts w:ascii="Times New Roman" w:hAnsi="Times New Roman"/>
                <w:sz w:val="22"/>
                <w:szCs w:val="22"/>
              </w:rPr>
            </w:pPr>
            <w:r w:rsidRPr="00C85349">
              <w:rPr>
                <w:rFonts w:ascii="Times New Roman" w:hAnsi="Times New Roman"/>
                <w:sz w:val="22"/>
                <w:szCs w:val="22"/>
              </w:rPr>
              <w:t>Товарная н</w:t>
            </w:r>
            <w:r w:rsidR="007F57E8" w:rsidRPr="00C85349">
              <w:rPr>
                <w:rFonts w:ascii="Times New Roman" w:hAnsi="Times New Roman"/>
                <w:sz w:val="22"/>
                <w:szCs w:val="22"/>
              </w:rPr>
              <w:t>акладная</w:t>
            </w:r>
          </w:p>
        </w:tc>
        <w:tc>
          <w:tcPr>
            <w:tcW w:w="3402" w:type="dxa"/>
            <w:tcBorders>
              <w:top w:val="single" w:sz="4" w:space="0" w:color="000000"/>
              <w:left w:val="single" w:sz="4" w:space="0" w:color="000000"/>
              <w:bottom w:val="single" w:sz="4" w:space="0" w:color="000000"/>
              <w:right w:val="single" w:sz="4" w:space="0" w:color="000000"/>
            </w:tcBorders>
            <w:hideMark/>
          </w:tcPr>
          <w:p w:rsidR="00A26AD2"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25.12.1998 г. №132</w:t>
            </w:r>
            <w:r w:rsidR="00A26AD2" w:rsidRPr="00C85349">
              <w:rPr>
                <w:rFonts w:ascii="Times New Roman" w:hAnsi="Times New Roman"/>
                <w:sz w:val="22"/>
                <w:szCs w:val="22"/>
              </w:rPr>
              <w:t xml:space="preserve"> </w:t>
            </w:r>
          </w:p>
          <w:p w:rsidR="007F57E8" w:rsidRPr="00C85349" w:rsidRDefault="00A26AD2"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0330212)</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приемке выполненных работ, акт о приемке оказанных услуг</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11.11.1999 г. №100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0322005) (капитальное строительство и строительно-ремонтные работы)</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Справка о стоимости выполненных работ и затрат</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11.11.1999 г. №100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0322001) (капитальное строительство и строительно-ремонтные работы)</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списании мягкого и хозяйственного инвентаря</w:t>
            </w:r>
          </w:p>
        </w:tc>
        <w:tc>
          <w:tcPr>
            <w:tcW w:w="3402" w:type="dxa"/>
            <w:tcBorders>
              <w:top w:val="single" w:sz="4" w:space="0" w:color="000000"/>
              <w:left w:val="single" w:sz="4" w:space="0" w:color="000000"/>
              <w:bottom w:val="single" w:sz="4" w:space="0" w:color="000000"/>
              <w:right w:val="single" w:sz="4" w:space="0" w:color="000000"/>
            </w:tcBorders>
            <w:hideMark/>
          </w:tcPr>
          <w:p w:rsidR="00C959C7" w:rsidRPr="00C85349" w:rsidRDefault="00C959C7" w:rsidP="00C959C7">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Приказ Минфина России от 30.03.2015 № 52н </w:t>
            </w:r>
          </w:p>
          <w:p w:rsidR="007F57E8" w:rsidRPr="00C85349" w:rsidRDefault="00C959C7" w:rsidP="00C959C7">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 </w:t>
            </w:r>
            <w:r w:rsidR="007F57E8" w:rsidRPr="00C85349">
              <w:rPr>
                <w:rFonts w:ascii="Times New Roman" w:hAnsi="Times New Roman"/>
                <w:sz w:val="22"/>
                <w:szCs w:val="22"/>
              </w:rPr>
              <w:t>(форма по ОКУД 0504143)</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 течение 3 рабочих дней со дня составления</w:t>
            </w: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Акт о списании исключенных объектов библиотечного </w:t>
            </w:r>
            <w:r w:rsidRPr="00C85349">
              <w:rPr>
                <w:rFonts w:ascii="Times New Roman" w:hAnsi="Times New Roman"/>
                <w:sz w:val="22"/>
                <w:szCs w:val="22"/>
              </w:rPr>
              <w:lastRenderedPageBreak/>
              <w:t xml:space="preserve">фонда </w:t>
            </w:r>
          </w:p>
        </w:tc>
        <w:tc>
          <w:tcPr>
            <w:tcW w:w="3402" w:type="dxa"/>
            <w:tcBorders>
              <w:top w:val="single" w:sz="4" w:space="0" w:color="000000"/>
              <w:left w:val="single" w:sz="4" w:space="0" w:color="000000"/>
              <w:bottom w:val="single" w:sz="4" w:space="0" w:color="000000"/>
              <w:right w:val="single" w:sz="4" w:space="0" w:color="000000"/>
            </w:tcBorders>
            <w:hideMark/>
          </w:tcPr>
          <w:p w:rsidR="00C959C7" w:rsidRPr="00C85349" w:rsidRDefault="00C959C7" w:rsidP="00C959C7">
            <w:pPr>
              <w:pStyle w:val="ConsPlusNonformat"/>
              <w:widowControl/>
              <w:jc w:val="center"/>
              <w:rPr>
                <w:rFonts w:ascii="Times New Roman" w:hAnsi="Times New Roman"/>
                <w:sz w:val="22"/>
                <w:szCs w:val="22"/>
              </w:rPr>
            </w:pPr>
            <w:r w:rsidRPr="00C85349">
              <w:rPr>
                <w:rFonts w:ascii="Times New Roman" w:hAnsi="Times New Roman"/>
                <w:sz w:val="22"/>
                <w:szCs w:val="22"/>
              </w:rPr>
              <w:lastRenderedPageBreak/>
              <w:t xml:space="preserve">Приказ Минфина России от 30.03.2015 № 52н </w:t>
            </w:r>
          </w:p>
          <w:p w:rsidR="007F57E8" w:rsidRPr="00C85349" w:rsidRDefault="00C959C7" w:rsidP="00C959C7">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 </w:t>
            </w:r>
            <w:r w:rsidR="007F57E8" w:rsidRPr="00C85349">
              <w:rPr>
                <w:rFonts w:ascii="Times New Roman" w:hAnsi="Times New Roman"/>
                <w:sz w:val="22"/>
                <w:szCs w:val="22"/>
              </w:rPr>
              <w:t>(форма по ОКУД 0504144)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lastRenderedPageBreak/>
              <w:t xml:space="preserve">Акт о списании материальных запасов </w:t>
            </w:r>
          </w:p>
        </w:tc>
        <w:tc>
          <w:tcPr>
            <w:tcW w:w="3402" w:type="dxa"/>
            <w:tcBorders>
              <w:top w:val="single" w:sz="4" w:space="0" w:color="000000"/>
              <w:left w:val="single" w:sz="4" w:space="0" w:color="000000"/>
              <w:bottom w:val="single" w:sz="4" w:space="0" w:color="000000"/>
              <w:right w:val="single" w:sz="4" w:space="0" w:color="000000"/>
            </w:tcBorders>
            <w:hideMark/>
          </w:tcPr>
          <w:p w:rsidR="008D41AA" w:rsidRPr="00C85349" w:rsidRDefault="008D41AA" w:rsidP="008D41AA">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Приказ Минфина России от 30.03.2015 № 52н </w:t>
            </w:r>
          </w:p>
          <w:p w:rsidR="007F57E8" w:rsidRPr="00C85349" w:rsidRDefault="008D41AA" w:rsidP="008D41AA">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 </w:t>
            </w:r>
            <w:r w:rsidR="007F57E8" w:rsidRPr="00C85349">
              <w:rPr>
                <w:rFonts w:ascii="Times New Roman" w:hAnsi="Times New Roman"/>
                <w:sz w:val="22"/>
                <w:szCs w:val="22"/>
              </w:rPr>
              <w:t>(форма по ОКУД 0504230)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Ведомость выдачи материальных ценностей на нужды учреждения</w:t>
            </w:r>
          </w:p>
        </w:tc>
        <w:tc>
          <w:tcPr>
            <w:tcW w:w="3402" w:type="dxa"/>
            <w:tcBorders>
              <w:top w:val="single" w:sz="4" w:space="0" w:color="000000"/>
              <w:left w:val="single" w:sz="4" w:space="0" w:color="000000"/>
              <w:bottom w:val="single" w:sz="4" w:space="0" w:color="000000"/>
              <w:right w:val="single" w:sz="4" w:space="0" w:color="000000"/>
            </w:tcBorders>
            <w:hideMark/>
          </w:tcPr>
          <w:p w:rsidR="00AC5D27" w:rsidRPr="00C85349" w:rsidRDefault="00AC5D27" w:rsidP="00AC5D27">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Приказ Минфина России от 30.03.2015 № 52н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 (форма по ОКУД 0504210)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приеме-передаче здания (сооружения)</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21.01.2003 г. №7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0306030)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приеме-передаче объекта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21.01.2003 г. №7</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 (форма по ОКУД 0306001)</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приеме-передаче групп объектов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21.01.2003 г. №7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0306031)</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списании объекта основных средств (кроме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Постановление Госкомстата РФ от 21.01.2003 г. №7</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 (форма по ОКУД 0306003)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Акт о списании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21.01.2003 г. №7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0306004)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E77693">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Акт о списании групп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21.01.2003 г. №7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0306033)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Накладная на внутреннее перемещение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21.01.2003 г. №7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0306032)</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r w:rsidR="007F57E8" w:rsidRPr="00C85349"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Акт о приемке материалов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 xml:space="preserve">Постановление Госкомстата РФ от 30.10.1997 г. №71а </w:t>
            </w:r>
          </w:p>
          <w:p w:rsidR="007F57E8" w:rsidRPr="00C85349" w:rsidRDefault="007F57E8" w:rsidP="005954F0">
            <w:pPr>
              <w:pStyle w:val="ConsPlusNonformat"/>
              <w:widowControl/>
              <w:jc w:val="center"/>
              <w:rPr>
                <w:rFonts w:ascii="Times New Roman" w:hAnsi="Times New Roman"/>
                <w:sz w:val="22"/>
                <w:szCs w:val="22"/>
              </w:rPr>
            </w:pPr>
            <w:r w:rsidRPr="00C85349">
              <w:rPr>
                <w:rFonts w:ascii="Times New Roman" w:hAnsi="Times New Roman"/>
                <w:sz w:val="22"/>
                <w:szCs w:val="22"/>
              </w:rPr>
              <w:t>(форма по ОКУД 0315004)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85349" w:rsidRDefault="007F57E8" w:rsidP="005954F0">
            <w:pPr>
              <w:spacing w:after="0" w:line="240" w:lineRule="auto"/>
              <w:rPr>
                <w:rFonts w:ascii="Times New Roman" w:hAnsi="Times New Roman" w:cs="Courier New"/>
              </w:rPr>
            </w:pPr>
          </w:p>
        </w:tc>
      </w:tr>
    </w:tbl>
    <w:p w:rsidR="00A136B5" w:rsidRPr="00C85349" w:rsidRDefault="00A136B5">
      <w:pPr>
        <w:rPr>
          <w:rFonts w:ascii="Times New Roman" w:hAnsi="Times New Roman" w:cs="Times New Roman"/>
          <w:sz w:val="24"/>
          <w:szCs w:val="24"/>
        </w:rPr>
        <w:sectPr w:rsidR="00A136B5" w:rsidRPr="00C85349">
          <w:pgSz w:w="11905" w:h="16838"/>
          <w:pgMar w:top="1134" w:right="850" w:bottom="1134" w:left="1701" w:header="0" w:footer="0" w:gutter="0"/>
          <w:cols w:space="720"/>
        </w:sectPr>
      </w:pPr>
    </w:p>
    <w:p w:rsidR="00CE566A" w:rsidRPr="00C85349" w:rsidRDefault="00CE566A" w:rsidP="00CE566A">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5</w:t>
      </w:r>
    </w:p>
    <w:p w:rsidR="00CE566A" w:rsidRPr="00C85349" w:rsidRDefault="00CE566A" w:rsidP="00CE566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E566A" w:rsidRPr="00C85349" w:rsidRDefault="00CE566A" w:rsidP="00CE566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CE566A" w:rsidRPr="00C85349" w:rsidRDefault="00CE566A" w:rsidP="00CE566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16" w:name="P4830"/>
      <w:bookmarkEnd w:id="16"/>
      <w:r w:rsidRPr="00C85349">
        <w:rPr>
          <w:rFonts w:ascii="Times New Roman" w:hAnsi="Times New Roman" w:cs="Times New Roman"/>
          <w:b/>
          <w:sz w:val="24"/>
          <w:szCs w:val="24"/>
        </w:rPr>
        <w:t>Периодичность формирования регистров бухгалтерского учета</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на бумажных носителях</w:t>
      </w:r>
    </w:p>
    <w:p w:rsidR="00A136B5" w:rsidRPr="00C85349" w:rsidRDefault="00A136B5">
      <w:pPr>
        <w:pStyle w:val="ConsPlusNormal"/>
        <w:jc w:val="both"/>
        <w:rPr>
          <w:rFonts w:ascii="Times New Roman" w:hAnsi="Times New Roman" w:cs="Times New Roman"/>
          <w:sz w:val="24"/>
          <w:szCs w:val="24"/>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5102"/>
        <w:gridCol w:w="2551"/>
      </w:tblGrid>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 xml:space="preserve">N </w:t>
            </w:r>
            <w:proofErr w:type="spellStart"/>
            <w:r w:rsidRPr="00C85349">
              <w:rPr>
                <w:rFonts w:ascii="Times New Roman" w:hAnsi="Times New Roman" w:cs="Times New Roman"/>
                <w:sz w:val="24"/>
                <w:szCs w:val="24"/>
              </w:rPr>
              <w:t>п</w:t>
            </w:r>
            <w:proofErr w:type="spellEnd"/>
            <w:r w:rsidRPr="00C85349">
              <w:rPr>
                <w:rFonts w:ascii="Times New Roman" w:hAnsi="Times New Roman" w:cs="Times New Roman"/>
                <w:sz w:val="24"/>
                <w:szCs w:val="24"/>
              </w:rPr>
              <w:t>/</w:t>
            </w:r>
            <w:proofErr w:type="spellStart"/>
            <w:r w:rsidRPr="00C85349">
              <w:rPr>
                <w:rFonts w:ascii="Times New Roman" w:hAnsi="Times New Roman" w:cs="Times New Roman"/>
                <w:sz w:val="24"/>
                <w:szCs w:val="24"/>
              </w:rPr>
              <w:t>п</w:t>
            </w:r>
            <w:proofErr w:type="spellEnd"/>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Код формы документа</w:t>
            </w:r>
          </w:p>
        </w:tc>
        <w:tc>
          <w:tcPr>
            <w:tcW w:w="5102"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Наименование регистра</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Периодичность</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w:t>
            </w:r>
          </w:p>
        </w:tc>
        <w:tc>
          <w:tcPr>
            <w:tcW w:w="5102"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3</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4</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0504031</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Инвентарная карточка учета нефинансовых активов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0504032</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Инвентарная карточка группового учета нефинансовых активов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3</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0504033</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Опись инвентарных карточек по учету нефинансовых активов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4</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0504034</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Инвентарный список нефинансовых активов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5</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0504035</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Оборотная ведомость по нефинансовым активам</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Ежеквартально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6</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0504036</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Оборотная ведомость</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7</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0504041</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Карточка количественно-суммового учета материальных ценностей</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8</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0504042</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Книга учета материальных ценностей</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9</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0504043</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Карточка учета материальных ценностей</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По мере совершения операций</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10</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0504045</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Книга учета бланков строгой отчетности</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Ежеквартально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11</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0504047</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Реестр депонированных сумм</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12</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0504048</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13</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0504051</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Карточка учета средств и расчетов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14</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0504052</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Реестр карточек</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Ежегодно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15</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0504053</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Реестр сдачи документов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По мере необходимости формирования регистра</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16</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0504054</w:t>
            </w:r>
          </w:p>
        </w:tc>
        <w:tc>
          <w:tcPr>
            <w:tcW w:w="5102" w:type="dxa"/>
          </w:tcPr>
          <w:p w:rsidR="00A136B5" w:rsidRPr="00C85349" w:rsidRDefault="00A136B5">
            <w:pPr>
              <w:pStyle w:val="ConsPlusNormal"/>
              <w:rPr>
                <w:rFonts w:ascii="Times New Roman" w:hAnsi="Times New Roman" w:cs="Times New Roman"/>
                <w:sz w:val="24"/>
                <w:szCs w:val="24"/>
              </w:rPr>
            </w:pPr>
            <w:proofErr w:type="spellStart"/>
            <w:r w:rsidRPr="00C85349">
              <w:rPr>
                <w:rFonts w:ascii="Times New Roman" w:hAnsi="Times New Roman" w:cs="Times New Roman"/>
                <w:sz w:val="24"/>
                <w:szCs w:val="24"/>
              </w:rPr>
              <w:t>Многографная</w:t>
            </w:r>
            <w:proofErr w:type="spellEnd"/>
            <w:r w:rsidRPr="00C85349">
              <w:rPr>
                <w:rFonts w:ascii="Times New Roman" w:hAnsi="Times New Roman" w:cs="Times New Roman"/>
                <w:sz w:val="24"/>
                <w:szCs w:val="24"/>
              </w:rPr>
              <w:t xml:space="preserve"> карточка</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lastRenderedPageBreak/>
              <w:t>17</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0504064</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Журнал регистрации обязательств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18</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0504071</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Журналы операций</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19</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0504072</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Главная книга</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Ежемесячно</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20</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0504082</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21</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0504086</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22</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0504087</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23</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0504088</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Инвентаризационная опись наличных денежных средств</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24</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0504089</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25</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0504091</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Инвентаризационная опись расчетов по поступлениям</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r w:rsidR="00A136B5" w:rsidRPr="00C85349" w:rsidTr="001311AA">
        <w:trPr>
          <w:jc w:val="center"/>
        </w:trPr>
        <w:tc>
          <w:tcPr>
            <w:tcW w:w="56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26</w:t>
            </w:r>
          </w:p>
        </w:tc>
        <w:tc>
          <w:tcPr>
            <w:tcW w:w="1417"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0504092</w:t>
            </w:r>
          </w:p>
        </w:tc>
        <w:tc>
          <w:tcPr>
            <w:tcW w:w="5102"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Ведомость расхождений по результатам инвентаризации</w:t>
            </w:r>
          </w:p>
        </w:tc>
        <w:tc>
          <w:tcPr>
            <w:tcW w:w="2551"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При инвентаризации</w:t>
            </w:r>
          </w:p>
        </w:tc>
      </w:tr>
    </w:tbl>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CE566A" w:rsidRPr="00C85349" w:rsidRDefault="00CE566A">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CE566A" w:rsidRPr="00C85349" w:rsidRDefault="00CE566A" w:rsidP="00CE566A">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6</w:t>
      </w:r>
    </w:p>
    <w:p w:rsidR="00CE566A" w:rsidRPr="00C85349" w:rsidRDefault="00CE566A" w:rsidP="00CE566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E566A" w:rsidRPr="00C85349" w:rsidRDefault="00CE566A" w:rsidP="00CE566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CE566A" w:rsidRPr="00C85349" w:rsidRDefault="00CE566A" w:rsidP="00CE566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17" w:name="P4955"/>
      <w:bookmarkEnd w:id="17"/>
      <w:r w:rsidRPr="00C85349">
        <w:rPr>
          <w:rFonts w:ascii="Times New Roman" w:hAnsi="Times New Roman" w:cs="Times New Roman"/>
          <w:b/>
          <w:sz w:val="24"/>
          <w:szCs w:val="24"/>
        </w:rPr>
        <w:t>Перечень лиц, имеющих право получения доверенностей</w:t>
      </w:r>
    </w:p>
    <w:p w:rsidR="00A136B5" w:rsidRPr="00C85349" w:rsidRDefault="00A136B5">
      <w:pPr>
        <w:pStyle w:val="ConsPlusNormal"/>
        <w:jc w:val="both"/>
        <w:rPr>
          <w:rFonts w:ascii="Times New Roman" w:hAnsi="Times New Roman" w:cs="Times New Roman"/>
          <w:sz w:val="24"/>
          <w:szCs w:val="24"/>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963"/>
      </w:tblGrid>
      <w:tr w:rsidR="00A136B5" w:rsidRPr="00C85349" w:rsidTr="00986D2A">
        <w:trPr>
          <w:jc w:val="center"/>
        </w:trPr>
        <w:tc>
          <w:tcPr>
            <w:tcW w:w="5102"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Наименование должности работника</w:t>
            </w:r>
          </w:p>
        </w:tc>
        <w:tc>
          <w:tcPr>
            <w:tcW w:w="4963"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Цель получения доверенности</w:t>
            </w:r>
          </w:p>
        </w:tc>
      </w:tr>
      <w:tr w:rsidR="00871106" w:rsidRPr="00C85349" w:rsidTr="00986D2A">
        <w:trPr>
          <w:jc w:val="center"/>
        </w:trPr>
        <w:tc>
          <w:tcPr>
            <w:tcW w:w="5102" w:type="dxa"/>
          </w:tcPr>
          <w:p w:rsidR="00871106"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Директор</w:t>
            </w:r>
          </w:p>
        </w:tc>
        <w:tc>
          <w:tcPr>
            <w:tcW w:w="4963" w:type="dxa"/>
            <w:vMerge w:val="restart"/>
          </w:tcPr>
          <w:p w:rsidR="00871106" w:rsidRPr="00C85349" w:rsidRDefault="00871106">
            <w:pPr>
              <w:pStyle w:val="ConsPlusNormal"/>
              <w:rPr>
                <w:rFonts w:ascii="Times New Roman" w:hAnsi="Times New Roman" w:cs="Times New Roman"/>
                <w:sz w:val="24"/>
                <w:szCs w:val="24"/>
              </w:rPr>
            </w:pPr>
          </w:p>
          <w:p w:rsidR="00871106" w:rsidRPr="00C85349" w:rsidRDefault="00871106">
            <w:pPr>
              <w:pStyle w:val="ConsPlusNormal"/>
              <w:rPr>
                <w:rFonts w:ascii="Times New Roman" w:hAnsi="Times New Roman" w:cs="Times New Roman"/>
                <w:sz w:val="24"/>
                <w:szCs w:val="24"/>
              </w:rPr>
            </w:pPr>
          </w:p>
          <w:p w:rsidR="00871106"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Получение товарно-материальных ценностей</w:t>
            </w:r>
          </w:p>
        </w:tc>
      </w:tr>
      <w:tr w:rsidR="00871106" w:rsidRPr="00C85349" w:rsidTr="00986D2A">
        <w:trPr>
          <w:jc w:val="center"/>
        </w:trPr>
        <w:tc>
          <w:tcPr>
            <w:tcW w:w="5102" w:type="dxa"/>
          </w:tcPr>
          <w:p w:rsidR="00871106"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Водитель</w:t>
            </w:r>
          </w:p>
        </w:tc>
        <w:tc>
          <w:tcPr>
            <w:tcW w:w="4963" w:type="dxa"/>
            <w:vMerge/>
          </w:tcPr>
          <w:p w:rsidR="00871106" w:rsidRPr="00C85349" w:rsidRDefault="00871106">
            <w:pPr>
              <w:rPr>
                <w:rFonts w:ascii="Times New Roman" w:hAnsi="Times New Roman" w:cs="Times New Roman"/>
                <w:sz w:val="24"/>
                <w:szCs w:val="24"/>
              </w:rPr>
            </w:pPr>
          </w:p>
        </w:tc>
      </w:tr>
      <w:tr w:rsidR="00871106" w:rsidRPr="00C85349" w:rsidTr="00986D2A">
        <w:trPr>
          <w:jc w:val="center"/>
        </w:trPr>
        <w:tc>
          <w:tcPr>
            <w:tcW w:w="5102" w:type="dxa"/>
          </w:tcPr>
          <w:p w:rsidR="00871106"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Заведующий хозяйством</w:t>
            </w:r>
          </w:p>
        </w:tc>
        <w:tc>
          <w:tcPr>
            <w:tcW w:w="4963" w:type="dxa"/>
            <w:vMerge/>
          </w:tcPr>
          <w:p w:rsidR="00871106" w:rsidRPr="00C85349" w:rsidRDefault="00871106">
            <w:pPr>
              <w:rPr>
                <w:rFonts w:ascii="Times New Roman" w:hAnsi="Times New Roman" w:cs="Times New Roman"/>
                <w:sz w:val="24"/>
                <w:szCs w:val="24"/>
              </w:rPr>
            </w:pPr>
          </w:p>
        </w:tc>
      </w:tr>
      <w:tr w:rsidR="00871106" w:rsidRPr="00C85349" w:rsidTr="00986D2A">
        <w:trPr>
          <w:jc w:val="center"/>
        </w:trPr>
        <w:tc>
          <w:tcPr>
            <w:tcW w:w="5102" w:type="dxa"/>
          </w:tcPr>
          <w:p w:rsidR="00871106"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Специалист по работе с молодежью</w:t>
            </w:r>
          </w:p>
        </w:tc>
        <w:tc>
          <w:tcPr>
            <w:tcW w:w="4963" w:type="dxa"/>
            <w:vMerge/>
            <w:tcBorders>
              <w:bottom w:val="nil"/>
            </w:tcBorders>
          </w:tcPr>
          <w:p w:rsidR="00871106" w:rsidRPr="00C85349" w:rsidRDefault="00871106">
            <w:pPr>
              <w:rPr>
                <w:rFonts w:ascii="Times New Roman" w:hAnsi="Times New Roman" w:cs="Times New Roman"/>
                <w:sz w:val="24"/>
                <w:szCs w:val="24"/>
              </w:rPr>
            </w:pPr>
          </w:p>
        </w:tc>
      </w:tr>
      <w:tr w:rsidR="00A136B5" w:rsidRPr="00C85349" w:rsidTr="00986D2A">
        <w:trPr>
          <w:jc w:val="center"/>
        </w:trPr>
        <w:tc>
          <w:tcPr>
            <w:tcW w:w="5102" w:type="dxa"/>
          </w:tcPr>
          <w:p w:rsidR="00A136B5"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Директор</w:t>
            </w:r>
          </w:p>
        </w:tc>
        <w:tc>
          <w:tcPr>
            <w:tcW w:w="4963" w:type="dxa"/>
            <w:vMerge w:val="restart"/>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Представление интересов учреждения в других организациях</w:t>
            </w:r>
          </w:p>
        </w:tc>
      </w:tr>
      <w:tr w:rsidR="00A136B5" w:rsidRPr="00C85349" w:rsidTr="00986D2A">
        <w:trPr>
          <w:jc w:val="center"/>
        </w:trPr>
        <w:tc>
          <w:tcPr>
            <w:tcW w:w="5102" w:type="dxa"/>
          </w:tcPr>
          <w:p w:rsidR="00A136B5"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Специалист по работе с молодежью</w:t>
            </w:r>
          </w:p>
        </w:tc>
        <w:tc>
          <w:tcPr>
            <w:tcW w:w="4963" w:type="dxa"/>
            <w:vMerge/>
          </w:tcPr>
          <w:p w:rsidR="00A136B5" w:rsidRPr="00C85349" w:rsidRDefault="00A136B5">
            <w:pPr>
              <w:rPr>
                <w:rFonts w:ascii="Times New Roman" w:hAnsi="Times New Roman" w:cs="Times New Roman"/>
                <w:sz w:val="24"/>
                <w:szCs w:val="24"/>
              </w:rPr>
            </w:pPr>
          </w:p>
        </w:tc>
      </w:tr>
    </w:tbl>
    <w:p w:rsidR="00A136B5" w:rsidRPr="00C85349" w:rsidRDefault="00A136B5">
      <w:pPr>
        <w:rPr>
          <w:rFonts w:ascii="Times New Roman" w:hAnsi="Times New Roman" w:cs="Times New Roman"/>
          <w:sz w:val="24"/>
          <w:szCs w:val="24"/>
        </w:rPr>
        <w:sectPr w:rsidR="00A136B5" w:rsidRPr="00C85349" w:rsidSect="00CE566A">
          <w:pgSz w:w="11905" w:h="16838"/>
          <w:pgMar w:top="1134" w:right="851" w:bottom="1134" w:left="850" w:header="0" w:footer="0" w:gutter="0"/>
          <w:cols w:space="720"/>
          <w:docGrid w:linePitch="299"/>
        </w:sectPr>
      </w:pPr>
    </w:p>
    <w:p w:rsidR="00CD6F8A" w:rsidRPr="00C85349" w:rsidRDefault="00CD6F8A" w:rsidP="00CD6F8A">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7</w:t>
      </w:r>
    </w:p>
    <w:p w:rsidR="00CD6F8A" w:rsidRPr="00C85349" w:rsidRDefault="00CD6F8A" w:rsidP="00CD6F8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D6F8A" w:rsidRPr="00C85349" w:rsidRDefault="00CD6F8A" w:rsidP="00CD6F8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CD6F8A" w:rsidRPr="00C85349" w:rsidRDefault="00CD6F8A" w:rsidP="00CD6F8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CD6F8A" w:rsidRPr="00C85349" w:rsidRDefault="00CD6F8A" w:rsidP="00CD6F8A">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18" w:name="P4979"/>
      <w:bookmarkEnd w:id="18"/>
      <w:r w:rsidRPr="00C85349">
        <w:rPr>
          <w:rFonts w:ascii="Times New Roman" w:hAnsi="Times New Roman" w:cs="Times New Roman"/>
          <w:b/>
          <w:sz w:val="24"/>
          <w:szCs w:val="24"/>
        </w:rPr>
        <w:t>Перечень лиц, имеющих право получать денежные средства</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под отчет на приобретение товаров (работ, услуг)</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rsidP="00CD6F8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 </w:t>
      </w:r>
      <w:r w:rsidR="00871106" w:rsidRPr="00C85349">
        <w:rPr>
          <w:rFonts w:ascii="Times New Roman" w:hAnsi="Times New Roman" w:cs="Times New Roman"/>
          <w:sz w:val="24"/>
          <w:szCs w:val="24"/>
        </w:rPr>
        <w:t>Директор</w:t>
      </w:r>
    </w:p>
    <w:p w:rsidR="00CD6F8A" w:rsidRPr="00C85349" w:rsidRDefault="00CD6F8A" w:rsidP="00CD6F8A">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871106" w:rsidRPr="00C85349">
        <w:rPr>
          <w:rFonts w:ascii="Times New Roman" w:hAnsi="Times New Roman" w:cs="Times New Roman"/>
          <w:sz w:val="24"/>
          <w:szCs w:val="24"/>
        </w:rPr>
        <w:t xml:space="preserve"> Заведующий хозяйством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871106" w:rsidRPr="00C85349" w:rsidRDefault="00871106">
      <w:pPr>
        <w:pStyle w:val="ConsPlusNormal"/>
        <w:jc w:val="both"/>
        <w:rPr>
          <w:rFonts w:ascii="Times New Roman" w:hAnsi="Times New Roman" w:cs="Times New Roman"/>
          <w:sz w:val="24"/>
          <w:szCs w:val="24"/>
        </w:rPr>
      </w:pPr>
    </w:p>
    <w:p w:rsidR="00871106" w:rsidRPr="00C85349" w:rsidRDefault="00871106">
      <w:pPr>
        <w:pStyle w:val="ConsPlusNormal"/>
        <w:jc w:val="both"/>
        <w:rPr>
          <w:rFonts w:ascii="Times New Roman" w:hAnsi="Times New Roman" w:cs="Times New Roman"/>
          <w:sz w:val="24"/>
          <w:szCs w:val="24"/>
        </w:rPr>
      </w:pPr>
    </w:p>
    <w:p w:rsidR="00871106" w:rsidRPr="00C85349" w:rsidRDefault="00871106">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CD6F8A" w:rsidRPr="00C85349" w:rsidRDefault="00CD6F8A">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CD6F8A" w:rsidRPr="00C85349" w:rsidRDefault="00CD6F8A" w:rsidP="00CD6F8A">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8</w:t>
      </w:r>
    </w:p>
    <w:p w:rsidR="00CD6F8A" w:rsidRPr="00C85349" w:rsidRDefault="00CD6F8A" w:rsidP="00CD6F8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D6F8A" w:rsidRPr="00C85349" w:rsidRDefault="00CD6F8A" w:rsidP="00CD6F8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CD6F8A" w:rsidRPr="00C85349" w:rsidRDefault="00CD6F8A" w:rsidP="00CD6F8A">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19" w:name="P4997"/>
      <w:bookmarkEnd w:id="19"/>
      <w:r w:rsidRPr="00C85349">
        <w:rPr>
          <w:rFonts w:ascii="Times New Roman" w:hAnsi="Times New Roman" w:cs="Times New Roman"/>
          <w:b/>
          <w:sz w:val="24"/>
          <w:szCs w:val="24"/>
        </w:rPr>
        <w:t>Положение о выдаче под отчет денежных средств,</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составлении и представлении отчетов подотчетными лицами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Общие положения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 Настоящее положение устанавливает единый порядок расчетов с подотчетными лицами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96" w:history="1">
        <w:r w:rsidRPr="00C85349">
          <w:rPr>
            <w:rFonts w:ascii="Times New Roman" w:hAnsi="Times New Roman" w:cs="Times New Roman"/>
            <w:sz w:val="24"/>
            <w:szCs w:val="24"/>
          </w:rPr>
          <w:t>Указание</w:t>
        </w:r>
      </w:hyperlink>
      <w:r w:rsidRPr="00C85349">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97" w:history="1">
        <w:r w:rsidRPr="00C85349">
          <w:rPr>
            <w:rFonts w:ascii="Times New Roman" w:hAnsi="Times New Roman" w:cs="Times New Roman"/>
            <w:sz w:val="24"/>
            <w:szCs w:val="24"/>
          </w:rPr>
          <w:t>Инструкция</w:t>
        </w:r>
      </w:hyperlink>
      <w:r w:rsidRPr="00C85349">
        <w:rPr>
          <w:rFonts w:ascii="Times New Roman" w:hAnsi="Times New Roman" w:cs="Times New Roman"/>
          <w:sz w:val="24"/>
          <w:szCs w:val="24"/>
        </w:rPr>
        <w:t xml:space="preserve"> N 157н;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98" w:history="1">
        <w:r w:rsidRPr="00C85349">
          <w:rPr>
            <w:rFonts w:ascii="Times New Roman" w:hAnsi="Times New Roman" w:cs="Times New Roman"/>
            <w:sz w:val="24"/>
            <w:szCs w:val="24"/>
          </w:rPr>
          <w:t>Приказ</w:t>
        </w:r>
      </w:hyperlink>
      <w:r w:rsidRPr="00C85349">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Порядок выдачи денежных средств под отчет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N </w:t>
      </w:r>
      <w:r w:rsidR="00700B2D" w:rsidRPr="00C85349">
        <w:rPr>
          <w:rFonts w:ascii="Times New Roman" w:hAnsi="Times New Roman" w:cs="Times New Roman"/>
          <w:sz w:val="24"/>
          <w:szCs w:val="24"/>
        </w:rPr>
        <w:t>7</w:t>
      </w:r>
      <w:r w:rsidRPr="00C85349">
        <w:rPr>
          <w:rFonts w:ascii="Times New Roman" w:hAnsi="Times New Roman" w:cs="Times New Roman"/>
          <w:sz w:val="24"/>
          <w:szCs w:val="24"/>
        </w:rPr>
        <w:t xml:space="preserve"> к Учетной политике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5051" w:history="1">
        <w:r w:rsidRPr="00C85349">
          <w:rPr>
            <w:rFonts w:ascii="Times New Roman" w:hAnsi="Times New Roman" w:cs="Times New Roman"/>
            <w:sz w:val="24"/>
            <w:szCs w:val="24"/>
          </w:rPr>
          <w:t>Приложении N 1</w:t>
        </w:r>
      </w:hyperlink>
      <w:r w:rsidRPr="00C85349">
        <w:rPr>
          <w:rFonts w:ascii="Times New Roman" w:hAnsi="Times New Roman" w:cs="Times New Roman"/>
          <w:sz w:val="24"/>
          <w:szCs w:val="24"/>
        </w:rPr>
        <w:t xml:space="preserve"> к настоящему положению.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2.5. На заявлении работника </w:t>
      </w:r>
      <w:r w:rsidR="000A1041" w:rsidRPr="00C85349">
        <w:rPr>
          <w:rFonts w:ascii="Times New Roman" w:hAnsi="Times New Roman" w:cs="Times New Roman"/>
          <w:sz w:val="24"/>
          <w:szCs w:val="24"/>
        </w:rPr>
        <w:t>Централизованной бухгалтерией</w:t>
      </w:r>
      <w:r w:rsidRPr="00C85349">
        <w:rPr>
          <w:rFonts w:ascii="Times New Roman" w:hAnsi="Times New Roman" w:cs="Times New Roman"/>
          <w:sz w:val="24"/>
          <w:szCs w:val="24"/>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2.6. </w:t>
      </w:r>
      <w:r w:rsidR="00704561" w:rsidRPr="00C85349">
        <w:rPr>
          <w:rFonts w:ascii="Times New Roman" w:hAnsi="Times New Roman" w:cs="Times New Roman"/>
          <w:sz w:val="24"/>
          <w:szCs w:val="24"/>
        </w:rPr>
        <w:t>Директор</w:t>
      </w:r>
      <w:r w:rsidRPr="00C85349">
        <w:rPr>
          <w:rFonts w:ascii="Times New Roman" w:hAnsi="Times New Roman" w:cs="Times New Roman"/>
          <w:sz w:val="24"/>
          <w:szCs w:val="24"/>
        </w:rPr>
        <w:t xml:space="preserve">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99"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2.8. Денежные средства под отчет на расходы, связанные с приобретением товаров, работ, услуг, выдаются из кассы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47" w:history="1">
        <w:r w:rsidRPr="00C85349">
          <w:rPr>
            <w:rFonts w:ascii="Times New Roman" w:hAnsi="Times New Roman" w:cs="Times New Roman"/>
            <w:sz w:val="24"/>
            <w:szCs w:val="24"/>
          </w:rPr>
          <w:t>Приложение N 15</w:t>
        </w:r>
      </w:hyperlink>
      <w:r w:rsidRPr="00C85349">
        <w:rPr>
          <w:rFonts w:ascii="Times New Roman" w:hAnsi="Times New Roman" w:cs="Times New Roman"/>
          <w:sz w:val="24"/>
          <w:szCs w:val="24"/>
        </w:rPr>
        <w:t xml:space="preserve"> к Учетной политике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2.11. Максимальный срок выдачи денежных средств под отчет на расходы по приобретению товаров, работ, услуг составляет 10 календарных дней.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2.13. В исключительных случаях, когда работник учреждения с разрешения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с приложением подтверждающих документов</w:t>
      </w:r>
      <w:r w:rsidR="00700B2D" w:rsidRPr="00C85349">
        <w:rPr>
          <w:rFonts w:ascii="Times New Roman" w:hAnsi="Times New Roman" w:cs="Times New Roman"/>
          <w:sz w:val="24"/>
          <w:szCs w:val="24"/>
        </w:rPr>
        <w:t>, но не позднее 6 месяцев с даты проведения работником указанных расходов.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3. Представление отчетности подотчетными лицами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3.1. Об израсходовании полученных сумм подотчетное лицо представляет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3.2. Авансовый отчет </w:t>
      </w:r>
      <w:hyperlink r:id="rId100"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по расходам, связанным с приобретением товаров, работ, услуг, представляется подотчетным лицом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не позднее трех рабочих дней со дня истечения срока, на который были выданы денежные средства.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3.3. Авансовый отчет </w:t>
      </w:r>
      <w:hyperlink r:id="rId101"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по командировочным расходам представляется работником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не позднее трех рабочих дней со дня его возвращения из командировки.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3.4. </w:t>
      </w:r>
      <w:r w:rsidR="0050617B" w:rsidRPr="00C85349">
        <w:rPr>
          <w:rFonts w:ascii="Times New Roman" w:hAnsi="Times New Roman" w:cs="Times New Roman"/>
          <w:sz w:val="24"/>
          <w:szCs w:val="24"/>
        </w:rPr>
        <w:t>Централизованной бухгалтерией</w:t>
      </w:r>
      <w:r w:rsidRPr="00C85349">
        <w:rPr>
          <w:rFonts w:ascii="Times New Roman" w:hAnsi="Times New Roman" w:cs="Times New Roman"/>
          <w:sz w:val="24"/>
          <w:szCs w:val="24"/>
        </w:rPr>
        <w:t xml:space="preserve"> проверяются правильность оформления полученного от подотчетного лица Авансового отчета </w:t>
      </w:r>
      <w:hyperlink r:id="rId102"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3.6. Проверенный </w:t>
      </w:r>
      <w:r w:rsidR="0050617B" w:rsidRPr="00C85349">
        <w:rPr>
          <w:rFonts w:ascii="Times New Roman" w:hAnsi="Times New Roman" w:cs="Times New Roman"/>
          <w:sz w:val="24"/>
          <w:szCs w:val="24"/>
        </w:rPr>
        <w:t xml:space="preserve">Централизованной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Авансовый отчет </w:t>
      </w:r>
      <w:hyperlink r:id="rId103"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утверждается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После этого утвержденный Авансовый отчет </w:t>
      </w:r>
      <w:hyperlink r:id="rId104"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принимается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к учету.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Авансового отчета </w:t>
      </w:r>
      <w:hyperlink r:id="rId105"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3.9. Проверка авансового отчета </w:t>
      </w:r>
      <w:r w:rsidR="0050617B" w:rsidRPr="00C85349">
        <w:rPr>
          <w:rFonts w:ascii="Times New Roman" w:hAnsi="Times New Roman" w:cs="Times New Roman"/>
          <w:sz w:val="24"/>
          <w:szCs w:val="24"/>
        </w:rPr>
        <w:t xml:space="preserve">Централизованной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и утверждение его </w:t>
      </w:r>
      <w:r w:rsidR="00704561" w:rsidRPr="00C85349">
        <w:rPr>
          <w:rFonts w:ascii="Times New Roman" w:hAnsi="Times New Roman" w:cs="Times New Roman"/>
          <w:sz w:val="24"/>
          <w:szCs w:val="24"/>
        </w:rPr>
        <w:t xml:space="preserve">директором </w:t>
      </w:r>
      <w:r w:rsidRPr="00C85349">
        <w:rPr>
          <w:rFonts w:ascii="Times New Roman" w:hAnsi="Times New Roman" w:cs="Times New Roman"/>
          <w:sz w:val="24"/>
          <w:szCs w:val="24"/>
        </w:rPr>
        <w:t>осуществляются в течение трех рабочих дней со дня представления его подотчетным лицом в бухгалтерию.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3.10. В случае если в установленный срок работником не представлен Авансовый </w:t>
      </w:r>
      <w:r w:rsidRPr="00C85349">
        <w:rPr>
          <w:rFonts w:ascii="Times New Roman" w:hAnsi="Times New Roman" w:cs="Times New Roman"/>
          <w:sz w:val="24"/>
          <w:szCs w:val="24"/>
        </w:rPr>
        <w:lastRenderedPageBreak/>
        <w:t xml:space="preserve">отчет </w:t>
      </w:r>
      <w:hyperlink r:id="rId106"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07" w:history="1">
        <w:r w:rsidRPr="00C85349">
          <w:rPr>
            <w:rFonts w:ascii="Times New Roman" w:hAnsi="Times New Roman" w:cs="Times New Roman"/>
            <w:sz w:val="24"/>
            <w:szCs w:val="24"/>
          </w:rPr>
          <w:t>ст. ст. 137</w:t>
        </w:r>
      </w:hyperlink>
      <w:r w:rsidRPr="00C85349">
        <w:rPr>
          <w:rFonts w:ascii="Times New Roman" w:hAnsi="Times New Roman" w:cs="Times New Roman"/>
          <w:sz w:val="24"/>
          <w:szCs w:val="24"/>
        </w:rPr>
        <w:t xml:space="preserve"> и </w:t>
      </w:r>
      <w:hyperlink r:id="rId108" w:history="1">
        <w:r w:rsidRPr="00C85349">
          <w:rPr>
            <w:rFonts w:ascii="Times New Roman" w:hAnsi="Times New Roman" w:cs="Times New Roman"/>
            <w:sz w:val="24"/>
            <w:szCs w:val="24"/>
          </w:rPr>
          <w:t>138</w:t>
        </w:r>
      </w:hyperlink>
      <w:r w:rsidRPr="00C85349">
        <w:rPr>
          <w:rFonts w:ascii="Times New Roman" w:hAnsi="Times New Roman" w:cs="Times New Roman"/>
          <w:sz w:val="24"/>
          <w:szCs w:val="24"/>
        </w:rPr>
        <w:t xml:space="preserve"> Трудового кодекса РФ.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50617B" w:rsidRPr="00C85349" w:rsidRDefault="0050617B">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 к Положению о выдаче под отчет</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денежных средств, составлении и представлении</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отчетов подотчетными лицами</w:t>
      </w:r>
    </w:p>
    <w:p w:rsidR="00A136B5" w:rsidRPr="00C85349" w:rsidRDefault="00A136B5">
      <w:pPr>
        <w:pStyle w:val="ConsPlusNormal"/>
        <w:jc w:val="both"/>
        <w:rPr>
          <w:rFonts w:ascii="Times New Roman" w:hAnsi="Times New Roman" w:cs="Times New Roman"/>
          <w:sz w:val="24"/>
          <w:szCs w:val="24"/>
        </w:rPr>
      </w:pPr>
    </w:p>
    <w:p w:rsidR="0050617B" w:rsidRPr="00C85349" w:rsidRDefault="0050617B" w:rsidP="0050617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Директору </w:t>
      </w:r>
    </w:p>
    <w:p w:rsidR="0050617B" w:rsidRPr="00C85349" w:rsidRDefault="0050617B" w:rsidP="0050617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136B5" w:rsidRPr="00C85349" w:rsidRDefault="0050617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(Инициалы, фамилия в родительном падеже)</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от _______________________________________</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(должность, фамилия, инициалы работника)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0" w:name="P5051"/>
      <w:bookmarkEnd w:id="20"/>
      <w:r w:rsidRPr="00C85349">
        <w:rPr>
          <w:rFonts w:ascii="Times New Roman" w:hAnsi="Times New Roman" w:cs="Times New Roman"/>
          <w:sz w:val="24"/>
          <w:szCs w:val="24"/>
        </w:rPr>
        <w:t>Заявление</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о выдаче денежных средств под отчет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Прошу  выдать (перечислить) мне  денежные средства под отчет  в размере</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 руб.</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на 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(указать назначение аванса)</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Расчет (обоснование) суммы аванса:</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на срок до "___" ____________ 20__ г.</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 __________ 20__ г.                   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(подпись работника)</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(отметка бухгалтерии о наличии задолженности работника</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по ранее полученным авансам)</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 __________ 20__ г.   ____________  ____________   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(должность)   (подпись)     (фамилия, инициалы)</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(решение руководителя о выдаче денежных средств под отчет)</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 _________ 20__ г.      __________________  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(подпись)           (фамилия, инициалы)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pgSz w:w="11905" w:h="16838"/>
          <w:pgMar w:top="1134" w:right="850" w:bottom="1134" w:left="1701" w:header="0" w:footer="0" w:gutter="0"/>
          <w:cols w:space="720"/>
        </w:sectPr>
      </w:pPr>
    </w:p>
    <w:p w:rsidR="0050617B" w:rsidRPr="00C85349" w:rsidRDefault="0050617B" w:rsidP="0050617B">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9</w:t>
      </w:r>
    </w:p>
    <w:p w:rsidR="0050617B" w:rsidRPr="00C85349" w:rsidRDefault="0050617B" w:rsidP="0050617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50617B" w:rsidRPr="00C85349" w:rsidRDefault="0050617B" w:rsidP="0050617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136B5" w:rsidRPr="00C85349" w:rsidRDefault="0050617B" w:rsidP="0050617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50617B" w:rsidRPr="00C85349" w:rsidRDefault="0050617B">
      <w:pPr>
        <w:pStyle w:val="ConsPlusNormal"/>
        <w:jc w:val="center"/>
        <w:rPr>
          <w:rFonts w:ascii="Times New Roman" w:hAnsi="Times New Roman" w:cs="Times New Roman"/>
          <w:b/>
          <w:sz w:val="24"/>
          <w:szCs w:val="24"/>
        </w:rPr>
      </w:pPr>
      <w:bookmarkStart w:id="21" w:name="P5090"/>
      <w:bookmarkEnd w:id="21"/>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Перечень лиц, имеющих право получать под отчет</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денежные документы</w:t>
      </w:r>
    </w:p>
    <w:p w:rsidR="00A136B5" w:rsidRPr="00C85349" w:rsidRDefault="00A136B5">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A136B5" w:rsidRPr="00C85349">
        <w:tc>
          <w:tcPr>
            <w:tcW w:w="4819"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Наименования денежных документов</w:t>
            </w:r>
          </w:p>
        </w:tc>
        <w:tc>
          <w:tcPr>
            <w:tcW w:w="4819" w:type="dxa"/>
          </w:tcPr>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Наименование должности работника, имеющего право получать под отчет денежные документы</w:t>
            </w:r>
          </w:p>
        </w:tc>
      </w:tr>
      <w:tr w:rsidR="00A136B5" w:rsidRPr="00C85349">
        <w:tc>
          <w:tcPr>
            <w:tcW w:w="4819" w:type="dxa"/>
          </w:tcPr>
          <w:p w:rsidR="00A136B5" w:rsidRPr="00C85349" w:rsidRDefault="00A136B5">
            <w:pPr>
              <w:pStyle w:val="ConsPlusNormal"/>
              <w:rPr>
                <w:rFonts w:ascii="Times New Roman" w:hAnsi="Times New Roman" w:cs="Times New Roman"/>
                <w:sz w:val="24"/>
                <w:szCs w:val="24"/>
              </w:rPr>
            </w:pPr>
            <w:r w:rsidRPr="00C85349">
              <w:rPr>
                <w:rFonts w:ascii="Times New Roman" w:hAnsi="Times New Roman" w:cs="Times New Roman"/>
                <w:sz w:val="24"/>
                <w:szCs w:val="24"/>
              </w:rPr>
              <w:t>Почтовые конверты с марками</w:t>
            </w:r>
          </w:p>
        </w:tc>
        <w:tc>
          <w:tcPr>
            <w:tcW w:w="4819" w:type="dxa"/>
          </w:tcPr>
          <w:p w:rsidR="00A136B5" w:rsidRPr="00C85349" w:rsidRDefault="00871106">
            <w:pPr>
              <w:pStyle w:val="ConsPlusNormal"/>
              <w:rPr>
                <w:rFonts w:ascii="Times New Roman" w:hAnsi="Times New Roman" w:cs="Times New Roman"/>
                <w:sz w:val="24"/>
                <w:szCs w:val="24"/>
              </w:rPr>
            </w:pPr>
            <w:r w:rsidRPr="00C85349">
              <w:rPr>
                <w:rFonts w:ascii="Times New Roman" w:hAnsi="Times New Roman" w:cs="Times New Roman"/>
                <w:sz w:val="24"/>
                <w:szCs w:val="24"/>
              </w:rPr>
              <w:t>Директор, Специалист по кадрам, Заведующий хозяйством</w:t>
            </w:r>
          </w:p>
        </w:tc>
      </w:tr>
    </w:tbl>
    <w:p w:rsidR="00A136B5" w:rsidRPr="00C85349" w:rsidRDefault="00A136B5">
      <w:pPr>
        <w:rPr>
          <w:rFonts w:ascii="Times New Roman" w:hAnsi="Times New Roman" w:cs="Times New Roman"/>
          <w:sz w:val="24"/>
          <w:szCs w:val="24"/>
        </w:rPr>
        <w:sectPr w:rsidR="00A136B5" w:rsidRPr="00C85349" w:rsidSect="00376E0F">
          <w:pgSz w:w="11905" w:h="16838"/>
          <w:pgMar w:top="1134" w:right="568" w:bottom="1134" w:left="850" w:header="0" w:footer="0" w:gutter="0"/>
          <w:cols w:space="720"/>
          <w:docGrid w:linePitch="299"/>
        </w:sectPr>
      </w:pPr>
    </w:p>
    <w:p w:rsidR="00376E0F" w:rsidRPr="00C85349" w:rsidRDefault="00376E0F" w:rsidP="00376E0F">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10</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2" w:name="P5109"/>
      <w:bookmarkEnd w:id="22"/>
      <w:r w:rsidRPr="00C85349">
        <w:rPr>
          <w:rFonts w:ascii="Times New Roman" w:hAnsi="Times New Roman" w:cs="Times New Roman"/>
          <w:b/>
          <w:sz w:val="24"/>
          <w:szCs w:val="24"/>
        </w:rPr>
        <w:t>Положение о выдаче под отчет денежных документов,</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составлении и представлении отчетов подотчетными лицами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Общие положения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Порядок выдачи денежных документов под отчет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5090" w:history="1">
        <w:r w:rsidRPr="00C85349">
          <w:rPr>
            <w:rFonts w:ascii="Times New Roman" w:hAnsi="Times New Roman" w:cs="Times New Roman"/>
            <w:sz w:val="24"/>
            <w:szCs w:val="24"/>
          </w:rPr>
          <w:t xml:space="preserve">Приложение N </w:t>
        </w:r>
        <w:r w:rsidR="00376E0F" w:rsidRPr="00C85349">
          <w:rPr>
            <w:rFonts w:ascii="Times New Roman" w:hAnsi="Times New Roman" w:cs="Times New Roman"/>
            <w:sz w:val="24"/>
            <w:szCs w:val="24"/>
          </w:rPr>
          <w:t>9</w:t>
        </w:r>
      </w:hyperlink>
      <w:r w:rsidRPr="00C85349">
        <w:rPr>
          <w:rFonts w:ascii="Times New Roman" w:hAnsi="Times New Roman" w:cs="Times New Roman"/>
          <w:sz w:val="24"/>
          <w:szCs w:val="24"/>
        </w:rPr>
        <w:t xml:space="preserve"> к Учетной политике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2.2. Выдача под отчет денежных документов производится из кассы </w:t>
      </w:r>
      <w:r w:rsidR="00376E0F" w:rsidRPr="00C85349">
        <w:rPr>
          <w:rFonts w:ascii="Times New Roman" w:hAnsi="Times New Roman" w:cs="Times New Roman"/>
          <w:sz w:val="24"/>
          <w:szCs w:val="24"/>
        </w:rPr>
        <w:t>Централизованной бухгалтерии</w:t>
      </w:r>
      <w:r w:rsidRPr="00C85349">
        <w:rPr>
          <w:rFonts w:ascii="Times New Roman" w:hAnsi="Times New Roman" w:cs="Times New Roman"/>
          <w:sz w:val="24"/>
          <w:szCs w:val="24"/>
        </w:rPr>
        <w:t xml:space="preserve"> по расходному кассовому ордеру с надписью "фондовый" на основании письменного заявления получателя.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5152" w:history="1">
        <w:r w:rsidRPr="00C85349">
          <w:rPr>
            <w:rFonts w:ascii="Times New Roman" w:hAnsi="Times New Roman" w:cs="Times New Roman"/>
            <w:sz w:val="24"/>
            <w:szCs w:val="24"/>
          </w:rPr>
          <w:t>Приложении N 1</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2.4. </w:t>
      </w:r>
      <w:r w:rsidR="0050617B" w:rsidRPr="00C85349">
        <w:rPr>
          <w:rFonts w:ascii="Times New Roman" w:hAnsi="Times New Roman" w:cs="Times New Roman"/>
          <w:sz w:val="24"/>
          <w:szCs w:val="24"/>
        </w:rPr>
        <w:t>Централизованной бухгалтерией</w:t>
      </w:r>
      <w:r w:rsidRPr="00C85349">
        <w:rPr>
          <w:rFonts w:ascii="Times New Roman" w:hAnsi="Times New Roman" w:cs="Times New Roman"/>
          <w:sz w:val="24"/>
          <w:szCs w:val="24"/>
        </w:rPr>
        <w:t xml:space="preserve">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2.5.</w:t>
      </w:r>
      <w:r w:rsidR="00704561" w:rsidRPr="00C85349">
        <w:rPr>
          <w:rFonts w:ascii="Times New Roman" w:hAnsi="Times New Roman" w:cs="Times New Roman"/>
          <w:sz w:val="24"/>
          <w:szCs w:val="24"/>
        </w:rPr>
        <w:t xml:space="preserve"> Директор</w:t>
      </w:r>
      <w:r w:rsidRPr="00C85349">
        <w:rPr>
          <w:rFonts w:ascii="Times New Roman" w:hAnsi="Times New Roman" w:cs="Times New Roman"/>
          <w:sz w:val="24"/>
          <w:szCs w:val="24"/>
        </w:rPr>
        <w:t xml:space="preserve">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09"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3. Составление, представление отчетности подотчетными лицами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3.1. Об израсходовании денежных документов подотчетное лицо составляет и представляет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авансовый отчет с приложением документов, подтверждающих их использование.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3.3. По проездным билетам на проезд в городском пассажирском транспорте в качестве подтверждающих документов к авансовому отчету прикладываются использованные проездные билеты.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3.4. Авансовый отчет </w:t>
      </w:r>
      <w:hyperlink r:id="rId110"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представляется подотчетным лицом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не позднее трех рабочих дней со дня истечения срока, на который были выданы денежные документы.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755B3B" w:rsidRPr="00C85349">
        <w:rPr>
          <w:rFonts w:ascii="Times New Roman" w:hAnsi="Times New Roman" w:cs="Times New Roman"/>
          <w:sz w:val="24"/>
          <w:szCs w:val="24"/>
        </w:rPr>
        <w:t>5</w:t>
      </w:r>
      <w:r w:rsidRPr="00C85349">
        <w:rPr>
          <w:rFonts w:ascii="Times New Roman" w:hAnsi="Times New Roman" w:cs="Times New Roman"/>
          <w:sz w:val="24"/>
          <w:szCs w:val="24"/>
        </w:rPr>
        <w:t xml:space="preserve">. </w:t>
      </w:r>
      <w:r w:rsidR="0050617B" w:rsidRPr="00C85349">
        <w:rPr>
          <w:rFonts w:ascii="Times New Roman" w:hAnsi="Times New Roman" w:cs="Times New Roman"/>
          <w:sz w:val="24"/>
          <w:szCs w:val="24"/>
        </w:rPr>
        <w:t>Централизованной бухгалтерией</w:t>
      </w:r>
      <w:r w:rsidRPr="00C85349">
        <w:rPr>
          <w:rFonts w:ascii="Times New Roman" w:hAnsi="Times New Roman" w:cs="Times New Roman"/>
          <w:sz w:val="24"/>
          <w:szCs w:val="24"/>
        </w:rPr>
        <w:t xml:space="preserve"> проверяются правильность оформления полученного от подотчетного лица Авансового отчета </w:t>
      </w:r>
      <w:hyperlink r:id="rId111"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наличие документов, подтверждающих использование денежных документов.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755B3B" w:rsidRPr="00C85349">
        <w:rPr>
          <w:rFonts w:ascii="Times New Roman" w:hAnsi="Times New Roman" w:cs="Times New Roman"/>
          <w:sz w:val="24"/>
          <w:szCs w:val="24"/>
        </w:rPr>
        <w:t>6</w:t>
      </w:r>
      <w:r w:rsidRPr="00C85349">
        <w:rPr>
          <w:rFonts w:ascii="Times New Roman" w:hAnsi="Times New Roman" w:cs="Times New Roman"/>
          <w:sz w:val="24"/>
          <w:szCs w:val="24"/>
        </w:rPr>
        <w:t xml:space="preserve">. Проверенный </w:t>
      </w:r>
      <w:r w:rsidR="00376E0F" w:rsidRPr="00C85349">
        <w:rPr>
          <w:rFonts w:ascii="Times New Roman" w:hAnsi="Times New Roman" w:cs="Times New Roman"/>
          <w:sz w:val="24"/>
          <w:szCs w:val="24"/>
        </w:rPr>
        <w:t xml:space="preserve">Централизованной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Авансовый отчет </w:t>
      </w:r>
      <w:hyperlink r:id="rId112"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утверждается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после чего утвержденный отчет принимается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к учету.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755B3B" w:rsidRPr="00C85349">
        <w:rPr>
          <w:rFonts w:ascii="Times New Roman" w:hAnsi="Times New Roman" w:cs="Times New Roman"/>
          <w:sz w:val="24"/>
          <w:szCs w:val="24"/>
        </w:rPr>
        <w:t>7</w:t>
      </w:r>
      <w:r w:rsidRPr="00C85349">
        <w:rPr>
          <w:rFonts w:ascii="Times New Roman" w:hAnsi="Times New Roman" w:cs="Times New Roman"/>
          <w:sz w:val="24"/>
          <w:szCs w:val="24"/>
        </w:rPr>
        <w:t xml:space="preserve">. Проверка Авансового отчета </w:t>
      </w:r>
      <w:hyperlink r:id="rId113"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w:t>
      </w:r>
      <w:r w:rsidR="00376E0F" w:rsidRPr="00C85349">
        <w:rPr>
          <w:rFonts w:ascii="Times New Roman" w:hAnsi="Times New Roman" w:cs="Times New Roman"/>
          <w:sz w:val="24"/>
          <w:szCs w:val="24"/>
        </w:rPr>
        <w:t xml:space="preserve">Централизованной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и утверждение его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осуществляются в течение трех рабочих дней со дня представления отчета в бухгалтерию.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755B3B" w:rsidRPr="00C85349">
        <w:rPr>
          <w:rFonts w:ascii="Times New Roman" w:hAnsi="Times New Roman" w:cs="Times New Roman"/>
          <w:sz w:val="24"/>
          <w:szCs w:val="24"/>
        </w:rPr>
        <w:t>8</w:t>
      </w:r>
      <w:r w:rsidRPr="00C85349">
        <w:rPr>
          <w:rFonts w:ascii="Times New Roman" w:hAnsi="Times New Roman" w:cs="Times New Roman"/>
          <w:sz w:val="24"/>
          <w:szCs w:val="24"/>
        </w:rPr>
        <w:t xml:space="preserve">.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Авансового отчета </w:t>
      </w:r>
      <w:hyperlink r:id="rId114"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755B3B" w:rsidRPr="00C85349">
        <w:rPr>
          <w:rFonts w:ascii="Times New Roman" w:hAnsi="Times New Roman" w:cs="Times New Roman"/>
          <w:sz w:val="24"/>
          <w:szCs w:val="24"/>
        </w:rPr>
        <w:t>9</w:t>
      </w:r>
      <w:r w:rsidRPr="00C85349">
        <w:rPr>
          <w:rFonts w:ascii="Times New Roman" w:hAnsi="Times New Roman" w:cs="Times New Roman"/>
          <w:sz w:val="24"/>
          <w:szCs w:val="24"/>
        </w:rPr>
        <w:t xml:space="preserve">. В случае непредставления подотчетным лицом в установленный срок Авансового отчета </w:t>
      </w:r>
      <w:hyperlink r:id="rId115" w:history="1">
        <w:r w:rsidRPr="00C85349">
          <w:rPr>
            <w:rFonts w:ascii="Times New Roman" w:hAnsi="Times New Roman" w:cs="Times New Roman"/>
            <w:sz w:val="24"/>
            <w:szCs w:val="24"/>
          </w:rPr>
          <w:t>(ф. 0504505)</w:t>
        </w:r>
      </w:hyperlink>
      <w:r w:rsidRPr="00C85349">
        <w:rPr>
          <w:rFonts w:ascii="Times New Roman" w:hAnsi="Times New Roman" w:cs="Times New Roman"/>
          <w:sz w:val="24"/>
          <w:szCs w:val="24"/>
        </w:rPr>
        <w:t xml:space="preserve"> в </w:t>
      </w:r>
      <w:r w:rsidR="0050617B" w:rsidRPr="00C85349">
        <w:rPr>
          <w:rFonts w:ascii="Times New Roman" w:hAnsi="Times New Roman" w:cs="Times New Roman"/>
          <w:sz w:val="24"/>
          <w:szCs w:val="24"/>
        </w:rPr>
        <w:t>Централизованную бухгалтерию</w:t>
      </w:r>
      <w:r w:rsidRPr="00C85349">
        <w:rPr>
          <w:rFonts w:ascii="Times New Roman" w:hAnsi="Times New Roman" w:cs="Times New Roman"/>
          <w:sz w:val="24"/>
          <w:szCs w:val="24"/>
        </w:rPr>
        <w:t xml:space="preserve">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16" w:history="1">
        <w:r w:rsidRPr="00C85349">
          <w:rPr>
            <w:rFonts w:ascii="Times New Roman" w:hAnsi="Times New Roman" w:cs="Times New Roman"/>
            <w:sz w:val="24"/>
            <w:szCs w:val="24"/>
          </w:rPr>
          <w:t>ст. ст. 137</w:t>
        </w:r>
      </w:hyperlink>
      <w:r w:rsidRPr="00C85349">
        <w:rPr>
          <w:rFonts w:ascii="Times New Roman" w:hAnsi="Times New Roman" w:cs="Times New Roman"/>
          <w:sz w:val="24"/>
          <w:szCs w:val="24"/>
        </w:rPr>
        <w:t xml:space="preserve"> и </w:t>
      </w:r>
      <w:hyperlink r:id="rId117" w:history="1">
        <w:r w:rsidRPr="00C85349">
          <w:rPr>
            <w:rFonts w:ascii="Times New Roman" w:hAnsi="Times New Roman" w:cs="Times New Roman"/>
            <w:sz w:val="24"/>
            <w:szCs w:val="24"/>
          </w:rPr>
          <w:t>138</w:t>
        </w:r>
      </w:hyperlink>
      <w:r w:rsidRPr="00C85349">
        <w:rPr>
          <w:rFonts w:ascii="Times New Roman" w:hAnsi="Times New Roman" w:cs="Times New Roman"/>
          <w:sz w:val="24"/>
          <w:szCs w:val="24"/>
        </w:rPr>
        <w:t xml:space="preserve"> Трудового кодекса РФ.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3.1</w:t>
      </w:r>
      <w:r w:rsidR="00755B3B" w:rsidRPr="00C85349">
        <w:rPr>
          <w:rFonts w:ascii="Times New Roman" w:hAnsi="Times New Roman" w:cs="Times New Roman"/>
          <w:sz w:val="24"/>
          <w:szCs w:val="24"/>
        </w:rPr>
        <w:t>0</w:t>
      </w:r>
      <w:r w:rsidRPr="00C85349">
        <w:rPr>
          <w:rFonts w:ascii="Times New Roman" w:hAnsi="Times New Roman" w:cs="Times New Roman"/>
          <w:sz w:val="24"/>
          <w:szCs w:val="24"/>
        </w:rPr>
        <w:t>.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755B3B" w:rsidRPr="00C85349" w:rsidRDefault="00755B3B">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right"/>
        <w:outlineLvl w:val="2"/>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 к Положению о выдаче</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под отчет денежных документов, составлении и</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представлении отчетов подотчетными лицами</w:t>
      </w:r>
    </w:p>
    <w:p w:rsidR="00376E0F" w:rsidRPr="00C85349" w:rsidRDefault="00376E0F" w:rsidP="00376E0F">
      <w:pPr>
        <w:pStyle w:val="ConsPlusNormal"/>
        <w:jc w:val="both"/>
        <w:rPr>
          <w:rFonts w:ascii="Times New Roman" w:hAnsi="Times New Roman" w:cs="Times New Roman"/>
          <w:sz w:val="24"/>
          <w:szCs w:val="24"/>
        </w:rPr>
      </w:pP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Директору </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(Инициалы, фамилия в родительном падеже)</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от _______________________________________</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(должность, фамилия, инициалы работника)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3" w:name="P5152"/>
      <w:bookmarkEnd w:id="23"/>
      <w:r w:rsidRPr="00C85349">
        <w:rPr>
          <w:rFonts w:ascii="Times New Roman" w:hAnsi="Times New Roman" w:cs="Times New Roman"/>
          <w:sz w:val="24"/>
          <w:szCs w:val="24"/>
        </w:rPr>
        <w:t>Заявление</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sz w:val="24"/>
          <w:szCs w:val="24"/>
        </w:rPr>
        <w:t>о выдаче денежных документов под отчет</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Прошу выдать мне под отчет денежные документы 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(указать наименование)</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в количестве ____ на 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(указать цель)</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на срок до "___" ____________ 20__ г.</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 ___________ 20__ г.                     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(подпись работника)</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(отметка бухгалтерии о наличии задолженности работника</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по ранее полученным денежным документам)</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 ____________ 20__ г. ________________ __________ 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(должность)    (подпись)   (фамилия, инициалы)</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___________________________________________________________________________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(решение руководителя о выдаче денежных документов под отчет)</w:t>
      </w:r>
    </w:p>
    <w:p w:rsidR="00A136B5" w:rsidRPr="00C85349" w:rsidRDefault="00A136B5">
      <w:pPr>
        <w:pStyle w:val="ConsPlusNonformat"/>
        <w:jc w:val="both"/>
        <w:rPr>
          <w:rFonts w:ascii="Times New Roman" w:hAnsi="Times New Roman" w:cs="Times New Roman"/>
          <w:sz w:val="24"/>
          <w:szCs w:val="24"/>
        </w:rPr>
      </w:pP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"___" ____________ 20__ г.   ___________________  _________________________</w:t>
      </w:r>
    </w:p>
    <w:p w:rsidR="00A136B5" w:rsidRPr="00C85349" w:rsidRDefault="00A136B5">
      <w:pPr>
        <w:pStyle w:val="ConsPlusNonformat"/>
        <w:jc w:val="both"/>
        <w:rPr>
          <w:rFonts w:ascii="Times New Roman" w:hAnsi="Times New Roman" w:cs="Times New Roman"/>
          <w:sz w:val="24"/>
          <w:szCs w:val="24"/>
        </w:rPr>
      </w:pPr>
      <w:r w:rsidRPr="00C85349">
        <w:rPr>
          <w:rFonts w:ascii="Times New Roman" w:hAnsi="Times New Roman" w:cs="Times New Roman"/>
          <w:sz w:val="24"/>
          <w:szCs w:val="24"/>
        </w:rPr>
        <w:t xml:space="preserve">                                (подпись)           (фамилия, инициалы)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376E0F" w:rsidRPr="00C85349" w:rsidRDefault="00376E0F">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376E0F">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11</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376E0F" w:rsidRPr="00C85349" w:rsidRDefault="00376E0F" w:rsidP="00376E0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right"/>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4" w:name="P5187"/>
      <w:bookmarkEnd w:id="24"/>
      <w:r w:rsidRPr="00C85349">
        <w:rPr>
          <w:rFonts w:ascii="Times New Roman" w:hAnsi="Times New Roman" w:cs="Times New Roman"/>
          <w:b/>
          <w:sz w:val="24"/>
          <w:szCs w:val="24"/>
        </w:rPr>
        <w:t>Перечень лиц, имеющих право</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получать бланки строгой отчетности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Ответственными за получение, учет, хранение, выдачу бланков строгой отчетности являются:</w:t>
      </w:r>
    </w:p>
    <w:p w:rsidR="009B324B" w:rsidRPr="00C85349" w:rsidRDefault="009B324B" w:rsidP="009B324B">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бланкам трудовых книжек и вкладышей к трудовым книжкам –</w:t>
      </w:r>
      <w:r>
        <w:rPr>
          <w:rFonts w:ascii="Times New Roman" w:hAnsi="Times New Roman" w:cs="Times New Roman"/>
          <w:sz w:val="24"/>
          <w:szCs w:val="24"/>
        </w:rPr>
        <w:t xml:space="preserve"> </w:t>
      </w:r>
      <w:r w:rsidRPr="00C85349">
        <w:rPr>
          <w:rFonts w:ascii="Times New Roman" w:hAnsi="Times New Roman" w:cs="Times New Roman"/>
          <w:sz w:val="24"/>
          <w:szCs w:val="24"/>
        </w:rPr>
        <w:t>директор, специалист по кадрам и специалист по работе с молодежью (в части трудоустройства несовершеннолетних);</w:t>
      </w:r>
    </w:p>
    <w:p w:rsidR="00A136B5" w:rsidRDefault="00A136B5" w:rsidP="00247278">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бланкам путевых листов </w:t>
      </w:r>
      <w:r w:rsidR="00AF0A5C" w:rsidRPr="00C85349">
        <w:rPr>
          <w:rFonts w:ascii="Times New Roman" w:hAnsi="Times New Roman" w:cs="Times New Roman"/>
          <w:sz w:val="24"/>
          <w:szCs w:val="24"/>
        </w:rPr>
        <w:t>–</w:t>
      </w:r>
      <w:r w:rsidRPr="00C85349">
        <w:rPr>
          <w:rFonts w:ascii="Times New Roman" w:hAnsi="Times New Roman" w:cs="Times New Roman"/>
          <w:sz w:val="24"/>
          <w:szCs w:val="24"/>
        </w:rPr>
        <w:t xml:space="preserve"> </w:t>
      </w:r>
      <w:r w:rsidR="00871106" w:rsidRPr="00C85349">
        <w:rPr>
          <w:rFonts w:ascii="Times New Roman" w:hAnsi="Times New Roman" w:cs="Times New Roman"/>
          <w:sz w:val="24"/>
          <w:szCs w:val="24"/>
        </w:rPr>
        <w:t>директор, водитель</w:t>
      </w:r>
      <w:r w:rsidR="00350CBC">
        <w:rPr>
          <w:rFonts w:ascii="Times New Roman" w:hAnsi="Times New Roman" w:cs="Times New Roman"/>
          <w:sz w:val="24"/>
          <w:szCs w:val="24"/>
        </w:rPr>
        <w:t>;</w:t>
      </w:r>
    </w:p>
    <w:p w:rsidR="00350CBC" w:rsidRPr="00C85349" w:rsidRDefault="00350CBC" w:rsidP="00247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билетам, квитанциям - </w:t>
      </w:r>
      <w:r w:rsidR="009B324B" w:rsidRPr="00C85349">
        <w:rPr>
          <w:rFonts w:ascii="Times New Roman" w:hAnsi="Times New Roman" w:cs="Times New Roman"/>
          <w:sz w:val="24"/>
          <w:szCs w:val="24"/>
        </w:rPr>
        <w:t>специалист по кадрам</w:t>
      </w:r>
      <w:r w:rsidR="009B324B">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Default="00AF0A5C">
      <w:pPr>
        <w:pStyle w:val="ConsPlusNormal"/>
        <w:jc w:val="both"/>
        <w:rPr>
          <w:rFonts w:ascii="Times New Roman" w:hAnsi="Times New Roman" w:cs="Times New Roman"/>
          <w:sz w:val="24"/>
          <w:szCs w:val="24"/>
        </w:rPr>
      </w:pPr>
    </w:p>
    <w:p w:rsidR="00644397" w:rsidRDefault="00644397">
      <w:pPr>
        <w:pStyle w:val="ConsPlusNormal"/>
        <w:jc w:val="both"/>
        <w:rPr>
          <w:rFonts w:ascii="Times New Roman" w:hAnsi="Times New Roman" w:cs="Times New Roman"/>
          <w:sz w:val="24"/>
          <w:szCs w:val="24"/>
        </w:rPr>
      </w:pPr>
    </w:p>
    <w:p w:rsidR="00644397" w:rsidRDefault="00644397">
      <w:pPr>
        <w:pStyle w:val="ConsPlusNormal"/>
        <w:jc w:val="both"/>
        <w:rPr>
          <w:rFonts w:ascii="Times New Roman" w:hAnsi="Times New Roman" w:cs="Times New Roman"/>
          <w:sz w:val="24"/>
          <w:szCs w:val="24"/>
        </w:rPr>
      </w:pPr>
    </w:p>
    <w:p w:rsidR="00644397" w:rsidRPr="00C85349" w:rsidRDefault="00644397">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pPr>
        <w:pStyle w:val="ConsPlusNormal"/>
        <w:jc w:val="both"/>
        <w:rPr>
          <w:rFonts w:ascii="Times New Roman" w:hAnsi="Times New Roman" w:cs="Times New Roman"/>
          <w:sz w:val="24"/>
          <w:szCs w:val="24"/>
        </w:rPr>
      </w:pPr>
    </w:p>
    <w:p w:rsidR="00AF0A5C" w:rsidRPr="00C85349" w:rsidRDefault="00AF0A5C" w:rsidP="00AF0A5C">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12</w:t>
      </w:r>
    </w:p>
    <w:p w:rsidR="00AF0A5C" w:rsidRPr="00C85349" w:rsidRDefault="00AF0A5C" w:rsidP="00AF0A5C">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AF0A5C" w:rsidRPr="00C85349" w:rsidRDefault="00AF0A5C" w:rsidP="00AF0A5C">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F0A5C" w:rsidRPr="00C85349" w:rsidRDefault="00AF0A5C" w:rsidP="00AF0A5C">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5" w:name="P5204"/>
      <w:bookmarkEnd w:id="25"/>
      <w:r w:rsidRPr="00C85349">
        <w:rPr>
          <w:rFonts w:ascii="Times New Roman" w:hAnsi="Times New Roman" w:cs="Times New Roman"/>
          <w:b/>
          <w:sz w:val="24"/>
          <w:szCs w:val="24"/>
        </w:rPr>
        <w:t>Положение о приемке, хранении, выдаче (списании)</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бланков строгой отчетности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Настоящее положение устанавливает в учреждении единый порядок приемки, хранения, выдачи (списания) бланков строгой отчетности.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 Бланки строгой отчетности принимаются работником в присутствии комиссии учреждения по поступлению и выбытию активов, назначенной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является основанием для принятия работником бланков строгой отчетности.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 Аналитический учет бланков строгой отчетности ведется в Книге учета бланков строгой отчетности </w:t>
      </w:r>
      <w:hyperlink r:id="rId118" w:history="1">
        <w:r w:rsidRPr="00C85349">
          <w:rPr>
            <w:rFonts w:ascii="Times New Roman" w:hAnsi="Times New Roman" w:cs="Times New Roman"/>
            <w:sz w:val="24"/>
            <w:szCs w:val="24"/>
          </w:rPr>
          <w:t>(ф. 0504045)</w:t>
        </w:r>
      </w:hyperlink>
      <w:r w:rsidRPr="00C85349">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Книга должна быть прошнурована и опечатана печатью учреждения, количество листов в книге заверяется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и главным бухгалтером.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6. Внутреннее перемещение бланков строгой отчетности оформляется Требованием-накладной </w:t>
      </w:r>
      <w:hyperlink r:id="rId119" w:history="1">
        <w:r w:rsidRPr="00C85349">
          <w:rPr>
            <w:rFonts w:ascii="Times New Roman" w:hAnsi="Times New Roman" w:cs="Times New Roman"/>
            <w:sz w:val="24"/>
            <w:szCs w:val="24"/>
          </w:rPr>
          <w:t>(ф. 0504204)</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7. Аналитический учет бланков строгой отчетности ведется в Книге учета бланков строгой отчетности </w:t>
      </w:r>
      <w:hyperlink r:id="rId120" w:history="1">
        <w:r w:rsidRPr="00C85349">
          <w:rPr>
            <w:rFonts w:ascii="Times New Roman" w:hAnsi="Times New Roman" w:cs="Times New Roman"/>
            <w:sz w:val="24"/>
            <w:szCs w:val="24"/>
          </w:rPr>
          <w:t>(ф. 0504045)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121" w:history="1">
        <w:r w:rsidRPr="00C85349">
          <w:rPr>
            <w:rFonts w:ascii="Times New Roman" w:hAnsi="Times New Roman" w:cs="Times New Roman"/>
            <w:sz w:val="24"/>
            <w:szCs w:val="24"/>
          </w:rPr>
          <w:t>(ф. 0504816)</w:t>
        </w:r>
      </w:hyperlink>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pgSz w:w="11905" w:h="16838"/>
          <w:pgMar w:top="1134" w:right="850" w:bottom="1134" w:left="1701" w:header="0" w:footer="0" w:gutter="0"/>
          <w:cols w:space="720"/>
        </w:sectPr>
      </w:pPr>
    </w:p>
    <w:p w:rsidR="00A136B5" w:rsidRPr="00C85349" w:rsidRDefault="00A136B5">
      <w:pPr>
        <w:pStyle w:val="ConsPlusNormal"/>
        <w:jc w:val="right"/>
        <w:outlineLvl w:val="2"/>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к Положению о приемке, хранении,</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выдаче (списании) бланков строгой отчетности</w:t>
      </w:r>
    </w:p>
    <w:p w:rsidR="00A136B5" w:rsidRPr="00C85349" w:rsidRDefault="00A136B5">
      <w:pPr>
        <w:pStyle w:val="ConsPlusNormal"/>
        <w:jc w:val="both"/>
        <w:rPr>
          <w:rFonts w:ascii="Times New Roman" w:hAnsi="Times New Roman" w:cs="Times New Roman"/>
          <w:sz w:val="24"/>
          <w:szCs w:val="24"/>
        </w:rPr>
      </w:pPr>
    </w:p>
    <w:p w:rsidR="00A136B5" w:rsidRPr="00ED666D" w:rsidRDefault="00A136B5">
      <w:pPr>
        <w:pStyle w:val="ConsPlusNormal"/>
        <w:jc w:val="right"/>
        <w:rPr>
          <w:rFonts w:ascii="Times New Roman" w:hAnsi="Times New Roman" w:cs="Times New Roman"/>
          <w:sz w:val="16"/>
          <w:szCs w:val="16"/>
        </w:rPr>
      </w:pPr>
      <w:r w:rsidRPr="00ED666D">
        <w:rPr>
          <w:rFonts w:ascii="Times New Roman" w:hAnsi="Times New Roman" w:cs="Times New Roman"/>
          <w:sz w:val="16"/>
          <w:szCs w:val="16"/>
        </w:rPr>
        <w:t>УТВЕРЖДАЮ</w:t>
      </w:r>
    </w:p>
    <w:p w:rsidR="00A136B5" w:rsidRPr="00ED666D" w:rsidRDefault="00A136B5">
      <w:pPr>
        <w:pStyle w:val="ConsPlusNormal"/>
        <w:jc w:val="right"/>
        <w:rPr>
          <w:rFonts w:ascii="Times New Roman" w:hAnsi="Times New Roman" w:cs="Times New Roman"/>
          <w:sz w:val="16"/>
          <w:szCs w:val="16"/>
        </w:rPr>
      </w:pPr>
      <w:r w:rsidRPr="00ED666D">
        <w:rPr>
          <w:rFonts w:ascii="Times New Roman" w:hAnsi="Times New Roman" w:cs="Times New Roman"/>
          <w:sz w:val="16"/>
          <w:szCs w:val="16"/>
        </w:rPr>
        <w:t>_________________________</w:t>
      </w:r>
    </w:p>
    <w:p w:rsidR="00A136B5" w:rsidRPr="00ED666D" w:rsidRDefault="00A136B5">
      <w:pPr>
        <w:pStyle w:val="ConsPlusNormal"/>
        <w:jc w:val="both"/>
        <w:rPr>
          <w:rFonts w:ascii="Times New Roman" w:hAnsi="Times New Roman" w:cs="Times New Roman"/>
          <w:sz w:val="16"/>
          <w:szCs w:val="16"/>
        </w:rPr>
      </w:pPr>
    </w:p>
    <w:p w:rsidR="00A136B5" w:rsidRPr="00ED666D" w:rsidRDefault="00C96611">
      <w:pPr>
        <w:pStyle w:val="ConsPlusNormal"/>
        <w:jc w:val="right"/>
        <w:rPr>
          <w:rFonts w:ascii="Times New Roman" w:hAnsi="Times New Roman" w:cs="Times New Roman"/>
          <w:sz w:val="16"/>
          <w:szCs w:val="16"/>
        </w:rPr>
      </w:pPr>
      <w:r w:rsidRPr="00ED666D">
        <w:rPr>
          <w:rFonts w:ascii="Times New Roman" w:hAnsi="Times New Roman" w:cs="Times New Roman"/>
          <w:sz w:val="16"/>
          <w:szCs w:val="16"/>
        </w:rPr>
        <w:t>Директор</w:t>
      </w:r>
      <w:r w:rsidR="00A136B5" w:rsidRPr="00ED666D">
        <w:rPr>
          <w:rFonts w:ascii="Times New Roman" w:hAnsi="Times New Roman" w:cs="Times New Roman"/>
          <w:sz w:val="16"/>
          <w:szCs w:val="16"/>
        </w:rPr>
        <w:t xml:space="preserve"> _____________________</w:t>
      </w:r>
    </w:p>
    <w:p w:rsidR="00A136B5" w:rsidRPr="00ED666D" w:rsidRDefault="00A136B5">
      <w:pPr>
        <w:pStyle w:val="ConsPlusNormal"/>
        <w:jc w:val="both"/>
        <w:rPr>
          <w:rFonts w:ascii="Times New Roman" w:hAnsi="Times New Roman" w:cs="Times New Roman"/>
          <w:sz w:val="16"/>
          <w:szCs w:val="16"/>
        </w:rPr>
      </w:pP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АКТ N</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приемки документов строгой отчетности</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"__" ___________ 20</w:t>
      </w:r>
      <w:r w:rsidR="00C96611" w:rsidRPr="00ED666D">
        <w:rPr>
          <w:rFonts w:ascii="Times New Roman" w:hAnsi="Times New Roman" w:cs="Times New Roman"/>
          <w:sz w:val="16"/>
          <w:szCs w:val="16"/>
        </w:rPr>
        <w:t>_</w:t>
      </w:r>
      <w:r w:rsidRPr="00ED666D">
        <w:rPr>
          <w:rFonts w:ascii="Times New Roman" w:hAnsi="Times New Roman" w:cs="Times New Roman"/>
          <w:sz w:val="16"/>
          <w:szCs w:val="16"/>
        </w:rPr>
        <w:t>_ г.</w:t>
      </w:r>
    </w:p>
    <w:p w:rsidR="00A136B5" w:rsidRPr="00ED666D" w:rsidRDefault="00A136B5">
      <w:pPr>
        <w:pStyle w:val="ConsPlusNonformat"/>
        <w:jc w:val="both"/>
        <w:rPr>
          <w:rFonts w:ascii="Times New Roman" w:hAnsi="Times New Roman" w:cs="Times New Roman"/>
          <w:sz w:val="16"/>
          <w:szCs w:val="16"/>
        </w:rPr>
      </w:pP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Комиссия в составе: ___________________________________________________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(должность, фамилия, инициалы)</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__________________________________________________________________________,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назначенная  приказом  руководителя  учреждения  от "__" __________ 20__ г.</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N  ___, произвела проверку фактического наличия бланков строгой отчетности,</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полученных  от  _________________________________________,  согласно  счету</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N _____________________ от "___" _____________ 20__ г. и накладной N 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от "___" _____________ 20__ г.</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В результате проверки выявлено:</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1. Состояние упаковки ________________________________________.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2. Наличие документов строгой отчетности:</w:t>
      </w:r>
    </w:p>
    <w:p w:rsidR="00A136B5" w:rsidRPr="00ED666D" w:rsidRDefault="00A136B5">
      <w:pPr>
        <w:pStyle w:val="ConsPlusNormal"/>
        <w:jc w:val="both"/>
        <w:rPr>
          <w:rFonts w:ascii="Times New Roman" w:hAnsi="Times New Roman" w:cs="Times New Roman"/>
          <w:sz w:val="16"/>
          <w:szCs w:val="16"/>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17"/>
        <w:gridCol w:w="1417"/>
        <w:gridCol w:w="1134"/>
        <w:gridCol w:w="1134"/>
        <w:gridCol w:w="1134"/>
        <w:gridCol w:w="1340"/>
        <w:gridCol w:w="676"/>
        <w:gridCol w:w="1134"/>
      </w:tblGrid>
      <w:tr w:rsidR="00A136B5" w:rsidRPr="00ED666D" w:rsidTr="00C96611">
        <w:tc>
          <w:tcPr>
            <w:tcW w:w="1701" w:type="dxa"/>
            <w:vMerge w:val="restart"/>
            <w:tcBorders>
              <w:left w:val="nil"/>
            </w:tcBorders>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Наименование и код формы</w:t>
            </w:r>
          </w:p>
        </w:tc>
        <w:tc>
          <w:tcPr>
            <w:tcW w:w="2834" w:type="dxa"/>
            <w:gridSpan w:val="2"/>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Количество бланков</w:t>
            </w:r>
          </w:p>
        </w:tc>
        <w:tc>
          <w:tcPr>
            <w:tcW w:w="1134" w:type="dxa"/>
            <w:vMerge w:val="restart"/>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N формы</w:t>
            </w:r>
          </w:p>
        </w:tc>
        <w:tc>
          <w:tcPr>
            <w:tcW w:w="1134" w:type="dxa"/>
            <w:vMerge w:val="restart"/>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Серия</w:t>
            </w:r>
          </w:p>
        </w:tc>
        <w:tc>
          <w:tcPr>
            <w:tcW w:w="1134" w:type="dxa"/>
            <w:vMerge w:val="restart"/>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Излишки</w:t>
            </w:r>
          </w:p>
        </w:tc>
        <w:tc>
          <w:tcPr>
            <w:tcW w:w="1340" w:type="dxa"/>
            <w:vMerge w:val="restart"/>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Недостачи</w:t>
            </w:r>
          </w:p>
        </w:tc>
        <w:tc>
          <w:tcPr>
            <w:tcW w:w="676" w:type="dxa"/>
            <w:vMerge w:val="restart"/>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Брак</w:t>
            </w:r>
          </w:p>
        </w:tc>
        <w:tc>
          <w:tcPr>
            <w:tcW w:w="1134" w:type="dxa"/>
            <w:vMerge w:val="restart"/>
            <w:tcBorders>
              <w:right w:val="nil"/>
            </w:tcBorders>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На общую сумму</w:t>
            </w:r>
          </w:p>
        </w:tc>
      </w:tr>
      <w:tr w:rsidR="00A136B5" w:rsidRPr="00ED666D" w:rsidTr="00C96611">
        <w:tc>
          <w:tcPr>
            <w:tcW w:w="1701" w:type="dxa"/>
            <w:vMerge/>
            <w:tcBorders>
              <w:left w:val="nil"/>
            </w:tcBorders>
          </w:tcPr>
          <w:p w:rsidR="00A136B5" w:rsidRPr="00ED666D" w:rsidRDefault="00A136B5">
            <w:pPr>
              <w:rPr>
                <w:rFonts w:ascii="Times New Roman" w:hAnsi="Times New Roman" w:cs="Times New Roman"/>
                <w:sz w:val="16"/>
                <w:szCs w:val="16"/>
              </w:rPr>
            </w:pPr>
          </w:p>
        </w:tc>
        <w:tc>
          <w:tcPr>
            <w:tcW w:w="1417"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фактическое</w:t>
            </w:r>
          </w:p>
        </w:tc>
        <w:tc>
          <w:tcPr>
            <w:tcW w:w="1417"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по накладной</w:t>
            </w:r>
          </w:p>
        </w:tc>
        <w:tc>
          <w:tcPr>
            <w:tcW w:w="1134" w:type="dxa"/>
            <w:vMerge/>
          </w:tcPr>
          <w:p w:rsidR="00A136B5" w:rsidRPr="00ED666D" w:rsidRDefault="00A136B5">
            <w:pPr>
              <w:rPr>
                <w:rFonts w:ascii="Times New Roman" w:hAnsi="Times New Roman" w:cs="Times New Roman"/>
                <w:sz w:val="16"/>
                <w:szCs w:val="16"/>
              </w:rPr>
            </w:pPr>
          </w:p>
        </w:tc>
        <w:tc>
          <w:tcPr>
            <w:tcW w:w="1134" w:type="dxa"/>
            <w:vMerge/>
          </w:tcPr>
          <w:p w:rsidR="00A136B5" w:rsidRPr="00ED666D" w:rsidRDefault="00A136B5">
            <w:pPr>
              <w:rPr>
                <w:rFonts w:ascii="Times New Roman" w:hAnsi="Times New Roman" w:cs="Times New Roman"/>
                <w:sz w:val="16"/>
                <w:szCs w:val="16"/>
              </w:rPr>
            </w:pPr>
          </w:p>
        </w:tc>
        <w:tc>
          <w:tcPr>
            <w:tcW w:w="1134" w:type="dxa"/>
            <w:vMerge/>
          </w:tcPr>
          <w:p w:rsidR="00A136B5" w:rsidRPr="00ED666D" w:rsidRDefault="00A136B5">
            <w:pPr>
              <w:rPr>
                <w:rFonts w:ascii="Times New Roman" w:hAnsi="Times New Roman" w:cs="Times New Roman"/>
                <w:sz w:val="16"/>
                <w:szCs w:val="16"/>
              </w:rPr>
            </w:pPr>
          </w:p>
        </w:tc>
        <w:tc>
          <w:tcPr>
            <w:tcW w:w="1340" w:type="dxa"/>
            <w:vMerge/>
          </w:tcPr>
          <w:p w:rsidR="00A136B5" w:rsidRPr="00ED666D" w:rsidRDefault="00A136B5">
            <w:pPr>
              <w:rPr>
                <w:rFonts w:ascii="Times New Roman" w:hAnsi="Times New Roman" w:cs="Times New Roman"/>
                <w:sz w:val="16"/>
                <w:szCs w:val="16"/>
              </w:rPr>
            </w:pPr>
          </w:p>
        </w:tc>
        <w:tc>
          <w:tcPr>
            <w:tcW w:w="676" w:type="dxa"/>
            <w:vMerge/>
          </w:tcPr>
          <w:p w:rsidR="00A136B5" w:rsidRPr="00ED666D" w:rsidRDefault="00A136B5">
            <w:pPr>
              <w:rPr>
                <w:rFonts w:ascii="Times New Roman" w:hAnsi="Times New Roman" w:cs="Times New Roman"/>
                <w:sz w:val="16"/>
                <w:szCs w:val="16"/>
              </w:rPr>
            </w:pPr>
          </w:p>
        </w:tc>
        <w:tc>
          <w:tcPr>
            <w:tcW w:w="1134" w:type="dxa"/>
            <w:vMerge/>
            <w:tcBorders>
              <w:right w:val="nil"/>
            </w:tcBorders>
          </w:tcPr>
          <w:p w:rsidR="00A136B5" w:rsidRPr="00ED666D" w:rsidRDefault="00A136B5">
            <w:pPr>
              <w:rPr>
                <w:rFonts w:ascii="Times New Roman" w:hAnsi="Times New Roman" w:cs="Times New Roman"/>
                <w:sz w:val="16"/>
                <w:szCs w:val="16"/>
              </w:rPr>
            </w:pPr>
          </w:p>
        </w:tc>
      </w:tr>
      <w:tr w:rsidR="00A136B5" w:rsidRPr="00ED666D" w:rsidTr="00C96611">
        <w:tc>
          <w:tcPr>
            <w:tcW w:w="1701" w:type="dxa"/>
            <w:tcBorders>
              <w:left w:val="nil"/>
            </w:tcBorders>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1</w:t>
            </w:r>
          </w:p>
        </w:tc>
        <w:tc>
          <w:tcPr>
            <w:tcW w:w="1417"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2</w:t>
            </w:r>
          </w:p>
        </w:tc>
        <w:tc>
          <w:tcPr>
            <w:tcW w:w="1417"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3</w:t>
            </w:r>
          </w:p>
        </w:tc>
        <w:tc>
          <w:tcPr>
            <w:tcW w:w="1134"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4</w:t>
            </w:r>
          </w:p>
        </w:tc>
        <w:tc>
          <w:tcPr>
            <w:tcW w:w="1134"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5</w:t>
            </w:r>
          </w:p>
        </w:tc>
        <w:tc>
          <w:tcPr>
            <w:tcW w:w="1134"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6</w:t>
            </w:r>
          </w:p>
        </w:tc>
        <w:tc>
          <w:tcPr>
            <w:tcW w:w="1340"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7</w:t>
            </w:r>
          </w:p>
        </w:tc>
        <w:tc>
          <w:tcPr>
            <w:tcW w:w="676" w:type="dxa"/>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8</w:t>
            </w:r>
          </w:p>
        </w:tc>
        <w:tc>
          <w:tcPr>
            <w:tcW w:w="1134" w:type="dxa"/>
            <w:tcBorders>
              <w:right w:val="nil"/>
            </w:tcBorders>
          </w:tcPr>
          <w:p w:rsidR="00A136B5" w:rsidRPr="00ED666D" w:rsidRDefault="00A136B5">
            <w:pPr>
              <w:pStyle w:val="ConsPlusNormal"/>
              <w:jc w:val="center"/>
              <w:rPr>
                <w:rFonts w:ascii="Times New Roman" w:hAnsi="Times New Roman" w:cs="Times New Roman"/>
                <w:sz w:val="16"/>
                <w:szCs w:val="16"/>
              </w:rPr>
            </w:pPr>
            <w:r w:rsidRPr="00ED666D">
              <w:rPr>
                <w:rFonts w:ascii="Times New Roman" w:hAnsi="Times New Roman" w:cs="Times New Roman"/>
                <w:sz w:val="16"/>
                <w:szCs w:val="16"/>
              </w:rPr>
              <w:t>9</w:t>
            </w:r>
          </w:p>
        </w:tc>
      </w:tr>
      <w:tr w:rsidR="00A136B5" w:rsidRPr="00ED666D" w:rsidTr="00C96611">
        <w:tc>
          <w:tcPr>
            <w:tcW w:w="1701" w:type="dxa"/>
            <w:tcBorders>
              <w:left w:val="nil"/>
            </w:tcBorders>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340" w:type="dxa"/>
          </w:tcPr>
          <w:p w:rsidR="00A136B5" w:rsidRPr="00ED666D" w:rsidRDefault="00A136B5">
            <w:pPr>
              <w:pStyle w:val="ConsPlusNormal"/>
              <w:rPr>
                <w:rFonts w:ascii="Times New Roman" w:hAnsi="Times New Roman" w:cs="Times New Roman"/>
                <w:sz w:val="16"/>
                <w:szCs w:val="16"/>
              </w:rPr>
            </w:pPr>
          </w:p>
        </w:tc>
        <w:tc>
          <w:tcPr>
            <w:tcW w:w="676" w:type="dxa"/>
          </w:tcPr>
          <w:p w:rsidR="00A136B5" w:rsidRPr="00ED666D" w:rsidRDefault="00A136B5">
            <w:pPr>
              <w:pStyle w:val="ConsPlusNormal"/>
              <w:rPr>
                <w:rFonts w:ascii="Times New Roman" w:hAnsi="Times New Roman" w:cs="Times New Roman"/>
                <w:sz w:val="16"/>
                <w:szCs w:val="16"/>
              </w:rPr>
            </w:pPr>
          </w:p>
        </w:tc>
        <w:tc>
          <w:tcPr>
            <w:tcW w:w="1134" w:type="dxa"/>
            <w:tcBorders>
              <w:right w:val="nil"/>
            </w:tcBorders>
          </w:tcPr>
          <w:p w:rsidR="00A136B5" w:rsidRPr="00ED666D" w:rsidRDefault="00A136B5">
            <w:pPr>
              <w:pStyle w:val="ConsPlusNormal"/>
              <w:rPr>
                <w:rFonts w:ascii="Times New Roman" w:hAnsi="Times New Roman" w:cs="Times New Roman"/>
                <w:sz w:val="16"/>
                <w:szCs w:val="16"/>
              </w:rPr>
            </w:pPr>
          </w:p>
        </w:tc>
      </w:tr>
      <w:tr w:rsidR="00A136B5" w:rsidRPr="00ED666D" w:rsidTr="00C96611">
        <w:tc>
          <w:tcPr>
            <w:tcW w:w="1701" w:type="dxa"/>
            <w:tcBorders>
              <w:left w:val="nil"/>
            </w:tcBorders>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340" w:type="dxa"/>
          </w:tcPr>
          <w:p w:rsidR="00A136B5" w:rsidRPr="00ED666D" w:rsidRDefault="00A136B5">
            <w:pPr>
              <w:pStyle w:val="ConsPlusNormal"/>
              <w:rPr>
                <w:rFonts w:ascii="Times New Roman" w:hAnsi="Times New Roman" w:cs="Times New Roman"/>
                <w:sz w:val="16"/>
                <w:szCs w:val="16"/>
              </w:rPr>
            </w:pPr>
          </w:p>
        </w:tc>
        <w:tc>
          <w:tcPr>
            <w:tcW w:w="676" w:type="dxa"/>
          </w:tcPr>
          <w:p w:rsidR="00A136B5" w:rsidRPr="00ED666D" w:rsidRDefault="00A136B5">
            <w:pPr>
              <w:pStyle w:val="ConsPlusNormal"/>
              <w:rPr>
                <w:rFonts w:ascii="Times New Roman" w:hAnsi="Times New Roman" w:cs="Times New Roman"/>
                <w:sz w:val="16"/>
                <w:szCs w:val="16"/>
              </w:rPr>
            </w:pPr>
          </w:p>
        </w:tc>
        <w:tc>
          <w:tcPr>
            <w:tcW w:w="1134" w:type="dxa"/>
            <w:tcBorders>
              <w:right w:val="nil"/>
            </w:tcBorders>
          </w:tcPr>
          <w:p w:rsidR="00A136B5" w:rsidRPr="00ED666D" w:rsidRDefault="00A136B5">
            <w:pPr>
              <w:pStyle w:val="ConsPlusNormal"/>
              <w:rPr>
                <w:rFonts w:ascii="Times New Roman" w:hAnsi="Times New Roman" w:cs="Times New Roman"/>
                <w:sz w:val="16"/>
                <w:szCs w:val="16"/>
              </w:rPr>
            </w:pPr>
          </w:p>
        </w:tc>
      </w:tr>
      <w:tr w:rsidR="00A136B5" w:rsidRPr="00ED666D" w:rsidTr="00C96611">
        <w:tc>
          <w:tcPr>
            <w:tcW w:w="1701" w:type="dxa"/>
            <w:tcBorders>
              <w:left w:val="nil"/>
            </w:tcBorders>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340" w:type="dxa"/>
          </w:tcPr>
          <w:p w:rsidR="00A136B5" w:rsidRPr="00ED666D" w:rsidRDefault="00A136B5">
            <w:pPr>
              <w:pStyle w:val="ConsPlusNormal"/>
              <w:rPr>
                <w:rFonts w:ascii="Times New Roman" w:hAnsi="Times New Roman" w:cs="Times New Roman"/>
                <w:sz w:val="16"/>
                <w:szCs w:val="16"/>
              </w:rPr>
            </w:pPr>
          </w:p>
        </w:tc>
        <w:tc>
          <w:tcPr>
            <w:tcW w:w="676" w:type="dxa"/>
          </w:tcPr>
          <w:p w:rsidR="00A136B5" w:rsidRPr="00ED666D" w:rsidRDefault="00A136B5">
            <w:pPr>
              <w:pStyle w:val="ConsPlusNormal"/>
              <w:rPr>
                <w:rFonts w:ascii="Times New Roman" w:hAnsi="Times New Roman" w:cs="Times New Roman"/>
                <w:sz w:val="16"/>
                <w:szCs w:val="16"/>
              </w:rPr>
            </w:pPr>
          </w:p>
        </w:tc>
        <w:tc>
          <w:tcPr>
            <w:tcW w:w="1134" w:type="dxa"/>
            <w:tcBorders>
              <w:right w:val="nil"/>
            </w:tcBorders>
          </w:tcPr>
          <w:p w:rsidR="00A136B5" w:rsidRPr="00ED666D" w:rsidRDefault="00A136B5">
            <w:pPr>
              <w:pStyle w:val="ConsPlusNormal"/>
              <w:rPr>
                <w:rFonts w:ascii="Times New Roman" w:hAnsi="Times New Roman" w:cs="Times New Roman"/>
                <w:sz w:val="16"/>
                <w:szCs w:val="16"/>
              </w:rPr>
            </w:pPr>
          </w:p>
        </w:tc>
      </w:tr>
      <w:tr w:rsidR="00A136B5" w:rsidRPr="00ED666D" w:rsidTr="00C96611">
        <w:tc>
          <w:tcPr>
            <w:tcW w:w="1701" w:type="dxa"/>
            <w:tcBorders>
              <w:left w:val="nil"/>
            </w:tcBorders>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417"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134" w:type="dxa"/>
          </w:tcPr>
          <w:p w:rsidR="00A136B5" w:rsidRPr="00ED666D" w:rsidRDefault="00A136B5">
            <w:pPr>
              <w:pStyle w:val="ConsPlusNormal"/>
              <w:rPr>
                <w:rFonts w:ascii="Times New Roman" w:hAnsi="Times New Roman" w:cs="Times New Roman"/>
                <w:sz w:val="16"/>
                <w:szCs w:val="16"/>
              </w:rPr>
            </w:pPr>
          </w:p>
        </w:tc>
        <w:tc>
          <w:tcPr>
            <w:tcW w:w="1340" w:type="dxa"/>
          </w:tcPr>
          <w:p w:rsidR="00A136B5" w:rsidRPr="00ED666D" w:rsidRDefault="00A136B5">
            <w:pPr>
              <w:pStyle w:val="ConsPlusNormal"/>
              <w:rPr>
                <w:rFonts w:ascii="Times New Roman" w:hAnsi="Times New Roman" w:cs="Times New Roman"/>
                <w:sz w:val="16"/>
                <w:szCs w:val="16"/>
              </w:rPr>
            </w:pPr>
          </w:p>
        </w:tc>
        <w:tc>
          <w:tcPr>
            <w:tcW w:w="676" w:type="dxa"/>
          </w:tcPr>
          <w:p w:rsidR="00A136B5" w:rsidRPr="00ED666D" w:rsidRDefault="00A136B5">
            <w:pPr>
              <w:pStyle w:val="ConsPlusNormal"/>
              <w:rPr>
                <w:rFonts w:ascii="Times New Roman" w:hAnsi="Times New Roman" w:cs="Times New Roman"/>
                <w:sz w:val="16"/>
                <w:szCs w:val="16"/>
              </w:rPr>
            </w:pPr>
          </w:p>
        </w:tc>
        <w:tc>
          <w:tcPr>
            <w:tcW w:w="1134" w:type="dxa"/>
            <w:tcBorders>
              <w:right w:val="nil"/>
            </w:tcBorders>
          </w:tcPr>
          <w:p w:rsidR="00A136B5" w:rsidRPr="00ED666D" w:rsidRDefault="00A136B5">
            <w:pPr>
              <w:pStyle w:val="ConsPlusNormal"/>
              <w:rPr>
                <w:rFonts w:ascii="Times New Roman" w:hAnsi="Times New Roman" w:cs="Times New Roman"/>
                <w:sz w:val="16"/>
                <w:szCs w:val="16"/>
              </w:rPr>
            </w:pPr>
          </w:p>
        </w:tc>
      </w:tr>
    </w:tbl>
    <w:p w:rsidR="00A136B5" w:rsidRPr="00ED666D" w:rsidRDefault="00A136B5">
      <w:pPr>
        <w:pStyle w:val="ConsPlusNormal"/>
        <w:jc w:val="both"/>
        <w:rPr>
          <w:rFonts w:ascii="Times New Roman" w:hAnsi="Times New Roman" w:cs="Times New Roman"/>
          <w:sz w:val="16"/>
          <w:szCs w:val="16"/>
        </w:rPr>
      </w:pP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Подписи членов комиссии:</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_______________ ________________ 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(должность)       (подпись)        (расшифровка)</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_______________ ________________ 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(должность)       (подпись)        (расшифровка)</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_______________ ________________ 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(должность)       (подпись)        (расшифровка)</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_______________ ________________ 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(должность)       (подпись)        (расшифровка)</w:t>
      </w:r>
    </w:p>
    <w:p w:rsidR="00A136B5" w:rsidRPr="00ED666D" w:rsidRDefault="00A136B5">
      <w:pPr>
        <w:pStyle w:val="ConsPlusNonformat"/>
        <w:jc w:val="both"/>
        <w:rPr>
          <w:rFonts w:ascii="Times New Roman" w:hAnsi="Times New Roman" w:cs="Times New Roman"/>
          <w:sz w:val="16"/>
          <w:szCs w:val="16"/>
        </w:rPr>
      </w:pP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Указанные   в   настоящем   акте   бланки   строгой  отчетности  принял  на</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ответственное хранение и оприходовал в ____________________________________</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 xml:space="preserve">                                             (наименование документа)</w:t>
      </w: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N ____ "__" _____________ 20_ г.</w:t>
      </w:r>
    </w:p>
    <w:p w:rsidR="00A136B5" w:rsidRPr="00ED666D" w:rsidRDefault="00A136B5">
      <w:pPr>
        <w:pStyle w:val="ConsPlusNonformat"/>
        <w:jc w:val="both"/>
        <w:rPr>
          <w:rFonts w:ascii="Times New Roman" w:hAnsi="Times New Roman" w:cs="Times New Roman"/>
          <w:sz w:val="16"/>
          <w:szCs w:val="16"/>
        </w:rPr>
      </w:pPr>
    </w:p>
    <w:p w:rsidR="00A136B5" w:rsidRPr="00ED666D" w:rsidRDefault="00A136B5">
      <w:pPr>
        <w:pStyle w:val="ConsPlusNonformat"/>
        <w:jc w:val="both"/>
        <w:rPr>
          <w:rFonts w:ascii="Times New Roman" w:hAnsi="Times New Roman" w:cs="Times New Roman"/>
          <w:sz w:val="16"/>
          <w:szCs w:val="16"/>
        </w:rPr>
      </w:pPr>
      <w:r w:rsidRPr="00ED666D">
        <w:rPr>
          <w:rFonts w:ascii="Times New Roman" w:hAnsi="Times New Roman" w:cs="Times New Roman"/>
          <w:sz w:val="16"/>
          <w:szCs w:val="16"/>
        </w:rPr>
        <w:t>______________________ _________________ _______________________      (должность)          (подпись)      (расшифровка подписи)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rsidSect="00F51028">
          <w:pgSz w:w="16838" w:h="11905" w:orient="landscape"/>
          <w:pgMar w:top="426" w:right="1134" w:bottom="567" w:left="1134" w:header="0" w:footer="0" w:gutter="0"/>
          <w:cols w:space="720"/>
        </w:sectPr>
      </w:pPr>
    </w:p>
    <w:p w:rsidR="00C96611" w:rsidRPr="00C85349" w:rsidRDefault="00C96611" w:rsidP="00C96611">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13</w:t>
      </w:r>
    </w:p>
    <w:p w:rsidR="00C96611" w:rsidRPr="00C85349" w:rsidRDefault="00C96611" w:rsidP="00C96611">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96611" w:rsidRPr="00C85349" w:rsidRDefault="00C96611" w:rsidP="00C96611">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C96611" w:rsidRPr="00C85349" w:rsidRDefault="00C96611" w:rsidP="00C96611">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6" w:name="P5328"/>
      <w:bookmarkEnd w:id="26"/>
      <w:r w:rsidRPr="00C85349">
        <w:rPr>
          <w:rFonts w:ascii="Times New Roman" w:hAnsi="Times New Roman" w:cs="Times New Roman"/>
          <w:b/>
          <w:sz w:val="24"/>
          <w:szCs w:val="24"/>
        </w:rPr>
        <w:t>Перечень должностных лиц, работа которых</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имеет разъездной характер</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rsidP="00C96611">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 </w:t>
      </w:r>
      <w:r w:rsidR="00C05B93" w:rsidRPr="00C85349">
        <w:rPr>
          <w:rFonts w:ascii="Times New Roman" w:hAnsi="Times New Roman" w:cs="Times New Roman"/>
          <w:sz w:val="24"/>
          <w:szCs w:val="24"/>
        </w:rPr>
        <w:t>Директор</w:t>
      </w:r>
      <w:r w:rsidR="00F21729" w:rsidRPr="00C85349">
        <w:rPr>
          <w:rFonts w:ascii="Times New Roman" w:hAnsi="Times New Roman" w:cs="Times New Roman"/>
          <w:sz w:val="24"/>
          <w:szCs w:val="24"/>
        </w:rPr>
        <w:t>;</w:t>
      </w:r>
    </w:p>
    <w:p w:rsidR="00C96611" w:rsidRPr="00C85349" w:rsidRDefault="00C96611" w:rsidP="00C96611">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C05B93" w:rsidRPr="00C85349">
        <w:rPr>
          <w:rFonts w:ascii="Times New Roman" w:hAnsi="Times New Roman" w:cs="Times New Roman"/>
          <w:sz w:val="24"/>
          <w:szCs w:val="24"/>
        </w:rPr>
        <w:t xml:space="preserve"> Водитель</w:t>
      </w:r>
      <w:r w:rsidR="00F21729" w:rsidRPr="00C85349">
        <w:rPr>
          <w:rFonts w:ascii="Times New Roman" w:hAnsi="Times New Roman" w:cs="Times New Roman"/>
          <w:sz w:val="24"/>
          <w:szCs w:val="24"/>
        </w:rPr>
        <w:t>;</w:t>
      </w:r>
    </w:p>
    <w:p w:rsidR="00C96611" w:rsidRPr="00C85349" w:rsidRDefault="00C96611" w:rsidP="00C96611">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w:t>
      </w:r>
      <w:r w:rsidR="00C05B93" w:rsidRPr="00C85349">
        <w:rPr>
          <w:rFonts w:ascii="Times New Roman" w:hAnsi="Times New Roman" w:cs="Times New Roman"/>
          <w:sz w:val="24"/>
          <w:szCs w:val="24"/>
        </w:rPr>
        <w:t xml:space="preserve"> Специалист по работе с молодежью.</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2F10BA" w:rsidRPr="00C85349" w:rsidRDefault="002F10BA">
      <w:pPr>
        <w:pStyle w:val="ConsPlusNormal"/>
        <w:jc w:val="both"/>
        <w:rPr>
          <w:rFonts w:ascii="Times New Roman" w:hAnsi="Times New Roman" w:cs="Times New Roman"/>
          <w:sz w:val="24"/>
          <w:szCs w:val="24"/>
        </w:rPr>
      </w:pPr>
    </w:p>
    <w:p w:rsidR="002F10BA" w:rsidRPr="00C85349" w:rsidRDefault="002F10BA">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pPr>
        <w:pStyle w:val="ConsPlusNormal"/>
        <w:jc w:val="both"/>
        <w:rPr>
          <w:rFonts w:ascii="Times New Roman" w:hAnsi="Times New Roman" w:cs="Times New Roman"/>
          <w:sz w:val="24"/>
          <w:szCs w:val="24"/>
        </w:rPr>
      </w:pPr>
    </w:p>
    <w:p w:rsidR="00C96611" w:rsidRPr="00C85349" w:rsidRDefault="00C96611" w:rsidP="00C96611">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14</w:t>
      </w:r>
    </w:p>
    <w:p w:rsidR="00C96611" w:rsidRPr="00C85349" w:rsidRDefault="00C96611" w:rsidP="00C96611">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C96611" w:rsidRPr="00C85349" w:rsidRDefault="00C96611" w:rsidP="00C96611">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C96611" w:rsidRPr="00C85349" w:rsidRDefault="00C96611" w:rsidP="00C96611">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7" w:name="P5347"/>
      <w:bookmarkEnd w:id="27"/>
      <w:r w:rsidRPr="00C85349">
        <w:rPr>
          <w:rFonts w:ascii="Times New Roman" w:hAnsi="Times New Roman" w:cs="Times New Roman"/>
          <w:b/>
          <w:sz w:val="24"/>
          <w:szCs w:val="24"/>
        </w:rPr>
        <w:t>Положение о служебных командировках</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122" w:history="1">
        <w:r w:rsidRPr="00C85349">
          <w:rPr>
            <w:rFonts w:ascii="Times New Roman" w:hAnsi="Times New Roman" w:cs="Times New Roman"/>
            <w:sz w:val="24"/>
            <w:szCs w:val="24"/>
          </w:rPr>
          <w:t>ст. ст. 166</w:t>
        </w:r>
      </w:hyperlink>
      <w:r w:rsidRPr="00C85349">
        <w:rPr>
          <w:rFonts w:ascii="Times New Roman" w:hAnsi="Times New Roman" w:cs="Times New Roman"/>
          <w:sz w:val="24"/>
          <w:szCs w:val="24"/>
        </w:rPr>
        <w:t xml:space="preserve"> - </w:t>
      </w:r>
      <w:hyperlink r:id="rId123" w:history="1">
        <w:r w:rsidRPr="00C85349">
          <w:rPr>
            <w:rFonts w:ascii="Times New Roman" w:hAnsi="Times New Roman" w:cs="Times New Roman"/>
            <w:sz w:val="24"/>
            <w:szCs w:val="24"/>
          </w:rPr>
          <w:t>168</w:t>
        </w:r>
      </w:hyperlink>
      <w:r w:rsidRPr="00C85349">
        <w:rPr>
          <w:rFonts w:ascii="Times New Roman" w:hAnsi="Times New Roman" w:cs="Times New Roman"/>
          <w:sz w:val="24"/>
          <w:szCs w:val="24"/>
        </w:rPr>
        <w:t xml:space="preserve"> ТК РФ и </w:t>
      </w:r>
      <w:hyperlink r:id="rId124" w:history="1">
        <w:r w:rsidRPr="00C85349">
          <w:rPr>
            <w:rFonts w:ascii="Times New Roman" w:hAnsi="Times New Roman" w:cs="Times New Roman"/>
            <w:sz w:val="24"/>
            <w:szCs w:val="24"/>
          </w:rPr>
          <w:t>Постановлением</w:t>
        </w:r>
      </w:hyperlink>
      <w:r w:rsidRPr="00C85349">
        <w:rPr>
          <w:rFonts w:ascii="Times New Roman" w:hAnsi="Times New Roman" w:cs="Times New Roman"/>
          <w:sz w:val="24"/>
          <w:szCs w:val="24"/>
        </w:rPr>
        <w:t xml:space="preserve"> Правительства РФ от 13.10.2008 N 749.</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Решение работодателя о направлении работника(</w:t>
      </w:r>
      <w:proofErr w:type="spellStart"/>
      <w:r w:rsidRPr="00C85349">
        <w:rPr>
          <w:rFonts w:ascii="Times New Roman" w:hAnsi="Times New Roman" w:cs="Times New Roman"/>
          <w:sz w:val="24"/>
          <w:szCs w:val="24"/>
        </w:rPr>
        <w:t>ов</w:t>
      </w:r>
      <w:proofErr w:type="spellEnd"/>
      <w:r w:rsidRPr="00C85349">
        <w:rPr>
          <w:rFonts w:ascii="Times New Roman" w:hAnsi="Times New Roman" w:cs="Times New Roman"/>
          <w:sz w:val="24"/>
          <w:szCs w:val="24"/>
        </w:rPr>
        <w:t>)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N 1 (</w:t>
      </w:r>
      <w:hyperlink r:id="rId125" w:history="1">
        <w:r w:rsidRPr="00C85349">
          <w:rPr>
            <w:rFonts w:ascii="Times New Roman" w:hAnsi="Times New Roman" w:cs="Times New Roman"/>
            <w:sz w:val="24"/>
            <w:szCs w:val="24"/>
          </w:rPr>
          <w:t>N Т-9</w:t>
        </w:r>
      </w:hyperlink>
      <w:r w:rsidRPr="00C85349">
        <w:rPr>
          <w:rFonts w:ascii="Times New Roman" w:hAnsi="Times New Roman" w:cs="Times New Roman"/>
          <w:sz w:val="24"/>
          <w:szCs w:val="24"/>
        </w:rPr>
        <w:t xml:space="preserve">, при направлении нескольких работников </w:t>
      </w:r>
      <w:hyperlink r:id="rId126" w:history="1">
        <w:r w:rsidRPr="00C85349">
          <w:rPr>
            <w:rFonts w:ascii="Times New Roman" w:hAnsi="Times New Roman" w:cs="Times New Roman"/>
            <w:sz w:val="24"/>
            <w:szCs w:val="24"/>
          </w:rPr>
          <w:t>N Т-9а</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 В командировки направляются работники, состоящие в трудовых отношениях с работодателем (постоянные работники и совместители).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 Служебные поездки работников, постоянная работа которых осуществляется в пути или имеет разъездной характер, командировками не признаются.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6. Максимальный срок командировки составляет 40 дней.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A136B5" w:rsidRPr="00C85349" w:rsidRDefault="00D07ACF">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10. </w:t>
      </w:r>
      <w:r w:rsidR="00A136B5" w:rsidRPr="00C85349">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1</w:t>
      </w:r>
      <w:r w:rsidRPr="00C85349">
        <w:rPr>
          <w:rFonts w:ascii="Times New Roman" w:hAnsi="Times New Roman" w:cs="Times New Roman"/>
          <w:sz w:val="24"/>
          <w:szCs w:val="24"/>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2</w:t>
      </w:r>
      <w:r w:rsidRPr="00C85349">
        <w:rPr>
          <w:rFonts w:ascii="Times New Roman" w:hAnsi="Times New Roman" w:cs="Times New Roman"/>
          <w:sz w:val="24"/>
          <w:szCs w:val="24"/>
        </w:rPr>
        <w:t>.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3</w:t>
      </w:r>
      <w:r w:rsidRPr="00C85349">
        <w:rPr>
          <w:rFonts w:ascii="Times New Roman" w:hAnsi="Times New Roman" w:cs="Times New Roman"/>
          <w:sz w:val="24"/>
          <w:szCs w:val="24"/>
        </w:rPr>
        <w:t xml:space="preserve">.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w:t>
      </w:r>
      <w:r w:rsidR="00704561" w:rsidRPr="00C85349">
        <w:rPr>
          <w:rFonts w:ascii="Times New Roman" w:hAnsi="Times New Roman" w:cs="Times New Roman"/>
          <w:sz w:val="24"/>
          <w:szCs w:val="24"/>
        </w:rPr>
        <w:t xml:space="preserve">директора </w:t>
      </w:r>
      <w:r w:rsidRPr="00C85349">
        <w:rPr>
          <w:rFonts w:ascii="Times New Roman" w:hAnsi="Times New Roman" w:cs="Times New Roman"/>
          <w:sz w:val="24"/>
          <w:szCs w:val="24"/>
        </w:rPr>
        <w:t>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4</w:t>
      </w:r>
      <w:r w:rsidRPr="00C85349">
        <w:rPr>
          <w:rFonts w:ascii="Times New Roman" w:hAnsi="Times New Roman" w:cs="Times New Roman"/>
          <w:sz w:val="24"/>
          <w:szCs w:val="24"/>
        </w:rPr>
        <w:t>. Размер суточных составляет 100 руб. за каждый день нахождения в командировке на территории РФ.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5</w:t>
      </w:r>
      <w:r w:rsidRPr="00C85349">
        <w:rPr>
          <w:rFonts w:ascii="Times New Roman" w:hAnsi="Times New Roman" w:cs="Times New Roman"/>
          <w:sz w:val="24"/>
          <w:szCs w:val="24"/>
        </w:rPr>
        <w:t>. При направлении в однодневные командировки по территории РФ суточные не выплачиваются.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6</w:t>
      </w:r>
      <w:r w:rsidRPr="00C85349">
        <w:rPr>
          <w:rFonts w:ascii="Times New Roman" w:hAnsi="Times New Roman" w:cs="Times New Roman"/>
          <w:sz w:val="24"/>
          <w:szCs w:val="24"/>
        </w:rPr>
        <w:t xml:space="preserve">. Расходы по найму жилого помещения в служебной командировке, подтвержденные документально, возмещаются в размере фактических расходов, </w:t>
      </w:r>
      <w:r w:rsidRPr="00C85349">
        <w:rPr>
          <w:rFonts w:ascii="Times New Roman" w:hAnsi="Times New Roman" w:cs="Times New Roman"/>
          <w:sz w:val="24"/>
          <w:szCs w:val="24"/>
        </w:rPr>
        <w:lastRenderedPageBreak/>
        <w:t xml:space="preserve">подтвержденных соответствующими документами, но не более </w:t>
      </w:r>
      <w:r w:rsidR="00B6656A" w:rsidRPr="00C85349">
        <w:rPr>
          <w:rFonts w:ascii="Times New Roman" w:hAnsi="Times New Roman" w:cs="Times New Roman"/>
          <w:sz w:val="24"/>
          <w:szCs w:val="24"/>
        </w:rPr>
        <w:t>1000</w:t>
      </w:r>
      <w:r w:rsidRPr="00C85349">
        <w:rPr>
          <w:rFonts w:ascii="Times New Roman" w:hAnsi="Times New Roman" w:cs="Times New Roman"/>
          <w:sz w:val="24"/>
          <w:szCs w:val="24"/>
        </w:rPr>
        <w:t xml:space="preserve"> руб. в сутки за счет целевых средств и средств на финансовое обеспечение выполнения </w:t>
      </w:r>
      <w:r w:rsidR="00CE566A" w:rsidRPr="00C85349">
        <w:rPr>
          <w:rFonts w:ascii="Times New Roman" w:hAnsi="Times New Roman" w:cs="Times New Roman"/>
          <w:sz w:val="24"/>
          <w:szCs w:val="24"/>
        </w:rPr>
        <w:t>муниципального задания</w:t>
      </w:r>
      <w:r w:rsidRPr="00C85349">
        <w:rPr>
          <w:rFonts w:ascii="Times New Roman" w:hAnsi="Times New Roman" w:cs="Times New Roman"/>
          <w:sz w:val="24"/>
          <w:szCs w:val="24"/>
        </w:rPr>
        <w:t>. За счет средств от приносящей доход деятельности - не более 2000 руб. в сутки. При отсутствии документов, подтверждающих эти расходы, - 12 руб. в сутки.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7</w:t>
      </w:r>
      <w:r w:rsidRPr="00C85349">
        <w:rPr>
          <w:rFonts w:ascii="Times New Roman" w:hAnsi="Times New Roman" w:cs="Times New Roman"/>
          <w:sz w:val="24"/>
          <w:szCs w:val="24"/>
        </w:rPr>
        <w:t>.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железнодорожным транспортом - в </w:t>
      </w:r>
      <w:r w:rsidR="00C96611" w:rsidRPr="00C85349">
        <w:rPr>
          <w:rFonts w:ascii="Times New Roman" w:hAnsi="Times New Roman" w:cs="Times New Roman"/>
          <w:sz w:val="24"/>
          <w:szCs w:val="24"/>
        </w:rPr>
        <w:t xml:space="preserve">плацкартном </w:t>
      </w:r>
      <w:r w:rsidRPr="00C85349">
        <w:rPr>
          <w:rFonts w:ascii="Times New Roman" w:hAnsi="Times New Roman" w:cs="Times New Roman"/>
          <w:sz w:val="24"/>
          <w:szCs w:val="24"/>
        </w:rPr>
        <w:t>вагоне</w:t>
      </w:r>
      <w:r w:rsidR="00C96611" w:rsidRPr="00C85349">
        <w:rPr>
          <w:rFonts w:ascii="Times New Roman" w:hAnsi="Times New Roman" w:cs="Times New Roman"/>
          <w:sz w:val="24"/>
          <w:szCs w:val="24"/>
        </w:rPr>
        <w:t xml:space="preserve"> пассажирского </w:t>
      </w:r>
      <w:r w:rsidRPr="00C85349">
        <w:rPr>
          <w:rFonts w:ascii="Times New Roman" w:hAnsi="Times New Roman" w:cs="Times New Roman"/>
          <w:sz w:val="24"/>
          <w:szCs w:val="24"/>
        </w:rPr>
        <w:t>поезда;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воздушным транспортом - в салоне экономического класса;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автомобильным транспортом - в автотранспортном средстве общего пользования (кроме такси).</w:t>
      </w:r>
    </w:p>
    <w:p w:rsidR="00A136B5" w:rsidRPr="00C85349" w:rsidRDefault="00A136B5" w:rsidP="00C96611">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При отсутствии проездных документов, подтверждающих произведенные расходы, - </w:t>
      </w:r>
      <w:r w:rsidR="00C96611" w:rsidRPr="00C85349">
        <w:rPr>
          <w:rFonts w:ascii="Times New Roman" w:hAnsi="Times New Roman" w:cs="Times New Roman"/>
          <w:sz w:val="24"/>
          <w:szCs w:val="24"/>
        </w:rPr>
        <w:t xml:space="preserve">стоимость </w:t>
      </w:r>
      <w:r w:rsidR="00DF6AA7" w:rsidRPr="00C85349">
        <w:rPr>
          <w:rFonts w:ascii="Times New Roman" w:hAnsi="Times New Roman" w:cs="Times New Roman"/>
          <w:sz w:val="24"/>
          <w:szCs w:val="24"/>
        </w:rPr>
        <w:t>проезда не возмещается.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w:t>
      </w:r>
      <w:r w:rsidR="00D07ACF" w:rsidRPr="00C85349">
        <w:rPr>
          <w:rFonts w:ascii="Times New Roman" w:hAnsi="Times New Roman" w:cs="Times New Roman"/>
          <w:sz w:val="24"/>
          <w:szCs w:val="24"/>
        </w:rPr>
        <w:t>8</w:t>
      </w:r>
      <w:r w:rsidRPr="00C85349">
        <w:rPr>
          <w:rFonts w:ascii="Times New Roman" w:hAnsi="Times New Roman" w:cs="Times New Roman"/>
          <w:sz w:val="24"/>
          <w:szCs w:val="24"/>
        </w:rPr>
        <w:t xml:space="preserve">. Командировочные расходы сверх норм, установленных законодательством РФ, возмещаются работникам учреждения по приказу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за счет средств от приносящей доход деятельности.</w:t>
      </w:r>
    </w:p>
    <w:p w:rsidR="00A136B5" w:rsidRPr="00C85349" w:rsidRDefault="00D07ACF">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19</w:t>
      </w:r>
      <w:r w:rsidR="00A136B5" w:rsidRPr="00C85349">
        <w:rPr>
          <w:rFonts w:ascii="Times New Roman" w:hAnsi="Times New Roman" w:cs="Times New Roman"/>
          <w:sz w:val="24"/>
          <w:szCs w:val="24"/>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0</w:t>
      </w:r>
      <w:r w:rsidRPr="00C85349">
        <w:rPr>
          <w:rFonts w:ascii="Times New Roman" w:hAnsi="Times New Roman" w:cs="Times New Roman"/>
          <w:sz w:val="24"/>
          <w:szCs w:val="24"/>
        </w:rPr>
        <w:t>.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1</w:t>
      </w:r>
      <w:r w:rsidRPr="00C85349">
        <w:rPr>
          <w:rFonts w:ascii="Times New Roman" w:hAnsi="Times New Roman" w:cs="Times New Roman"/>
          <w:sz w:val="24"/>
          <w:szCs w:val="24"/>
        </w:rPr>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2</w:t>
      </w:r>
      <w:r w:rsidRPr="00C85349">
        <w:rPr>
          <w:rFonts w:ascii="Times New Roman" w:hAnsi="Times New Roman" w:cs="Times New Roman"/>
          <w:sz w:val="24"/>
          <w:szCs w:val="24"/>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3</w:t>
      </w:r>
      <w:r w:rsidRPr="00C85349">
        <w:rPr>
          <w:rFonts w:ascii="Times New Roman" w:hAnsi="Times New Roman" w:cs="Times New Roman"/>
          <w:sz w:val="24"/>
          <w:szCs w:val="24"/>
        </w:rPr>
        <w:t xml:space="preserve">.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w:t>
      </w:r>
      <w:r w:rsidRPr="00C85349">
        <w:rPr>
          <w:rFonts w:ascii="Times New Roman" w:hAnsi="Times New Roman" w:cs="Times New Roman"/>
          <w:sz w:val="24"/>
          <w:szCs w:val="24"/>
        </w:rPr>
        <w:lastRenderedPageBreak/>
        <w:t>том числе за время вынужденной остановки в пути.</w:t>
      </w:r>
    </w:p>
    <w:p w:rsidR="00A136B5" w:rsidRPr="00C85349" w:rsidRDefault="00DF6AA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4</w:t>
      </w:r>
      <w:r w:rsidR="00A136B5" w:rsidRPr="00C85349">
        <w:rPr>
          <w:rFonts w:ascii="Times New Roman" w:hAnsi="Times New Roman" w:cs="Times New Roman"/>
          <w:sz w:val="24"/>
          <w:szCs w:val="24"/>
        </w:rPr>
        <w:t xml:space="preserve">. Работник обязан отчитаться о командировке путем представления Авансового отчета </w:t>
      </w:r>
      <w:hyperlink r:id="rId127" w:history="1">
        <w:r w:rsidR="00A136B5" w:rsidRPr="00C85349">
          <w:rPr>
            <w:rFonts w:ascii="Times New Roman" w:hAnsi="Times New Roman" w:cs="Times New Roman"/>
            <w:sz w:val="24"/>
            <w:szCs w:val="24"/>
          </w:rPr>
          <w:t>(ф. 0504505)</w:t>
        </w:r>
      </w:hyperlink>
      <w:r w:rsidR="00A136B5" w:rsidRPr="00C85349">
        <w:rPr>
          <w:rFonts w:ascii="Times New Roman" w:hAnsi="Times New Roman" w:cs="Times New Roman"/>
          <w:sz w:val="24"/>
          <w:szCs w:val="24"/>
        </w:rPr>
        <w:t xml:space="preserve"> в трехдневный срок со дня возвращения.</w:t>
      </w:r>
    </w:p>
    <w:p w:rsidR="00A136B5" w:rsidRPr="00C85349" w:rsidRDefault="00DF6AA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5</w:t>
      </w:r>
      <w:r w:rsidR="00A136B5" w:rsidRPr="00C85349">
        <w:rPr>
          <w:rFonts w:ascii="Times New Roman" w:hAnsi="Times New Roman" w:cs="Times New Roman"/>
          <w:sz w:val="24"/>
          <w:szCs w:val="24"/>
        </w:rPr>
        <w:t>.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136B5" w:rsidRPr="00C85349" w:rsidRDefault="00DF6AA7">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07ACF" w:rsidRPr="00C85349">
        <w:rPr>
          <w:rFonts w:ascii="Times New Roman" w:hAnsi="Times New Roman" w:cs="Times New Roman"/>
          <w:sz w:val="24"/>
          <w:szCs w:val="24"/>
        </w:rPr>
        <w:t>6</w:t>
      </w:r>
      <w:r w:rsidR="00A136B5" w:rsidRPr="00C85349">
        <w:rPr>
          <w:rFonts w:ascii="Times New Roman" w:hAnsi="Times New Roman" w:cs="Times New Roman"/>
          <w:sz w:val="24"/>
          <w:szCs w:val="24"/>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pgSz w:w="11905" w:h="16838"/>
          <w:pgMar w:top="1134" w:right="850" w:bottom="1134" w:left="1701" w:header="0" w:footer="0" w:gutter="0"/>
          <w:cols w:space="720"/>
        </w:sectPr>
      </w:pPr>
    </w:p>
    <w:p w:rsidR="00DF6AA7" w:rsidRPr="00C85349" w:rsidRDefault="00DF6AA7" w:rsidP="00DF6AA7">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15</w:t>
      </w:r>
    </w:p>
    <w:p w:rsidR="00DF6AA7" w:rsidRPr="00C85349" w:rsidRDefault="00DF6AA7" w:rsidP="00DF6AA7">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DF6AA7" w:rsidRPr="00C85349" w:rsidRDefault="00DF6AA7" w:rsidP="00DF6AA7">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DF6AA7" w:rsidRPr="00C85349" w:rsidRDefault="00DF6AA7" w:rsidP="00DF6AA7">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8" w:name="P5443"/>
      <w:bookmarkEnd w:id="28"/>
      <w:r w:rsidRPr="00C85349">
        <w:rPr>
          <w:rFonts w:ascii="Times New Roman" w:hAnsi="Times New Roman" w:cs="Times New Roman"/>
          <w:b/>
          <w:sz w:val="24"/>
          <w:szCs w:val="24"/>
        </w:rPr>
        <w:t>Положение о комиссии по поступлению и выбытию активов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Общие положения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 Основными нормативными правовыми актами, использованными при разработке настоящего положения, являются: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128" w:history="1">
        <w:r w:rsidRPr="00C85349">
          <w:rPr>
            <w:rFonts w:ascii="Times New Roman" w:hAnsi="Times New Roman" w:cs="Times New Roman"/>
            <w:sz w:val="24"/>
            <w:szCs w:val="24"/>
          </w:rPr>
          <w:t>Инструкция</w:t>
        </w:r>
      </w:hyperlink>
      <w:r w:rsidRPr="00C85349">
        <w:rPr>
          <w:rFonts w:ascii="Times New Roman" w:hAnsi="Times New Roman" w:cs="Times New Roman"/>
          <w:sz w:val="24"/>
          <w:szCs w:val="24"/>
        </w:rPr>
        <w:t xml:space="preserve"> N 157н;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hyperlink r:id="rId129" w:history="1">
        <w:r w:rsidRPr="00C85349">
          <w:rPr>
            <w:rFonts w:ascii="Times New Roman" w:hAnsi="Times New Roman" w:cs="Times New Roman"/>
            <w:sz w:val="24"/>
            <w:szCs w:val="24"/>
          </w:rPr>
          <w:t>Инструкция</w:t>
        </w:r>
      </w:hyperlink>
      <w:r w:rsidRPr="00C85349">
        <w:rPr>
          <w:rFonts w:ascii="Times New Roman" w:hAnsi="Times New Roman" w:cs="Times New Roman"/>
          <w:sz w:val="24"/>
          <w:szCs w:val="24"/>
        </w:rPr>
        <w:t xml:space="preserve"> N 174н;</w:t>
      </w:r>
    </w:p>
    <w:p w:rsidR="00DF6AA7"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Порядок списания </w:t>
      </w:r>
      <w:r w:rsidR="00DF6AA7"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имущества </w:t>
      </w:r>
      <w:r w:rsidR="00DF6AA7" w:rsidRPr="00C85349">
        <w:rPr>
          <w:rFonts w:ascii="Times New Roman" w:hAnsi="Times New Roman" w:cs="Times New Roman"/>
          <w:sz w:val="24"/>
          <w:szCs w:val="24"/>
        </w:rPr>
        <w:t>городского округа Октябрьск</w:t>
      </w:r>
      <w:r w:rsidRPr="00C85349">
        <w:rPr>
          <w:rFonts w:ascii="Times New Roman" w:hAnsi="Times New Roman" w:cs="Times New Roman"/>
          <w:sz w:val="24"/>
          <w:szCs w:val="24"/>
        </w:rPr>
        <w:t xml:space="preserve">, утвержденный </w:t>
      </w:r>
      <w:r w:rsidR="00DF6AA7" w:rsidRPr="00C85349">
        <w:rPr>
          <w:rFonts w:ascii="Times New Roman" w:hAnsi="Times New Roman" w:cs="Times New Roman"/>
          <w:sz w:val="24"/>
          <w:szCs w:val="24"/>
        </w:rPr>
        <w:t>решением Думы городского округа Октябрьск Самарской области от 27 мая 2015 г. № 522 «Об утверждении порядка управления и распоряжения имуществом, находящимся в собственности городского округа Октябрьск».</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1.2. Состав комиссии по поступлению и выбытию активов (далее - комиссия) утверждается ежегодно отдельным приказом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1.4. Комиссия проводит заседания по мере необходимости.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w:t>
      </w:r>
      <w:r w:rsidR="00D60CDE" w:rsidRPr="00C85349">
        <w:rPr>
          <w:rFonts w:ascii="Times New Roman" w:hAnsi="Times New Roman" w:cs="Times New Roman"/>
          <w:sz w:val="24"/>
          <w:szCs w:val="24"/>
        </w:rPr>
        <w:t>муниципального</w:t>
      </w:r>
      <w:r w:rsidRPr="00C85349">
        <w:rPr>
          <w:rFonts w:ascii="Times New Roman" w:hAnsi="Times New Roman" w:cs="Times New Roman"/>
          <w:sz w:val="24"/>
          <w:szCs w:val="24"/>
        </w:rPr>
        <w:t xml:space="preserve"> имущества.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Принятие решений по поступлению активов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В части поступления активов комиссия принимает решения по следующим вопросам: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 наличии признаков отнесения поступившего объекта нефинансовых активов к особо ценному движимому имуществу;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130" w:history="1">
        <w:r w:rsidRPr="00C85349">
          <w:rPr>
            <w:rFonts w:ascii="Times New Roman" w:hAnsi="Times New Roman" w:cs="Times New Roman"/>
            <w:sz w:val="24"/>
            <w:szCs w:val="24"/>
          </w:rPr>
          <w:t>Инструкции</w:t>
        </w:r>
      </w:hyperlink>
      <w:r w:rsidRPr="00C85349">
        <w:rPr>
          <w:rFonts w:ascii="Times New Roman" w:hAnsi="Times New Roman" w:cs="Times New Roman"/>
          <w:sz w:val="24"/>
          <w:szCs w:val="24"/>
        </w:rPr>
        <w:t xml:space="preserve"> N 157н, других нормативных правовых актов.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3</w:t>
      </w:r>
      <w:r w:rsidRPr="00C85349">
        <w:rPr>
          <w:rFonts w:ascii="Times New Roman" w:hAnsi="Times New Roman" w:cs="Times New Roman"/>
          <w:sz w:val="24"/>
          <w:szCs w:val="24"/>
        </w:rPr>
        <w:t xml:space="preserve">. Решение о первоначальной (фактической) стоимости объектов нефинансовых активов при их приобретении, сооружении, изготовлении (создании) принимается </w:t>
      </w:r>
      <w:r w:rsidRPr="00C85349">
        <w:rPr>
          <w:rFonts w:ascii="Times New Roman" w:hAnsi="Times New Roman" w:cs="Times New Roman"/>
          <w:sz w:val="24"/>
          <w:szCs w:val="24"/>
        </w:rPr>
        <w:lastRenderedPageBreak/>
        <w:t>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4</w:t>
      </w:r>
      <w:r w:rsidRPr="00C85349">
        <w:rPr>
          <w:rFonts w:ascii="Times New Roman" w:hAnsi="Times New Roman" w:cs="Times New Roman"/>
          <w:sz w:val="24"/>
          <w:szCs w:val="24"/>
        </w:rPr>
        <w:t>.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Текущая оценочная стоимость определяется комиссией по поступлению и выбытию активов.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5</w:t>
      </w:r>
      <w:r w:rsidRPr="00C85349">
        <w:rPr>
          <w:rFonts w:ascii="Times New Roman" w:hAnsi="Times New Roman" w:cs="Times New Roman"/>
          <w:sz w:val="24"/>
          <w:szCs w:val="24"/>
        </w:rPr>
        <w:t>. Первоначальная (фактическая)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 указанной в акте о приеме-передаче.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6</w:t>
      </w:r>
      <w:r w:rsidRPr="00C85349">
        <w:rPr>
          <w:rFonts w:ascii="Times New Roman" w:hAnsi="Times New Roman" w:cs="Times New Roman"/>
          <w:sz w:val="24"/>
          <w:szCs w:val="24"/>
        </w:rPr>
        <w:t xml:space="preserve">.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31" w:history="1">
        <w:r w:rsidRPr="00C85349">
          <w:rPr>
            <w:rFonts w:ascii="Times New Roman" w:hAnsi="Times New Roman" w:cs="Times New Roman"/>
            <w:sz w:val="24"/>
            <w:szCs w:val="24"/>
          </w:rPr>
          <w:t>(ф. 0504103)</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7</w:t>
      </w:r>
      <w:r w:rsidRPr="00C85349">
        <w:rPr>
          <w:rFonts w:ascii="Times New Roman" w:hAnsi="Times New Roman" w:cs="Times New Roman"/>
          <w:sz w:val="24"/>
          <w:szCs w:val="24"/>
        </w:rPr>
        <w:t>. Поступление нефинансовых активов оформляется комиссией следующими первичными учетными документами: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о приеме-передаче объектов нефинансовых активов </w:t>
      </w:r>
      <w:hyperlink r:id="rId132" w:history="1">
        <w:r w:rsidRPr="00C85349">
          <w:rPr>
            <w:rFonts w:ascii="Times New Roman" w:hAnsi="Times New Roman" w:cs="Times New Roman"/>
            <w:sz w:val="24"/>
            <w:szCs w:val="24"/>
          </w:rPr>
          <w:t>(ф. 0504101)</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133" w:history="1">
        <w:r w:rsidRPr="00C85349">
          <w:rPr>
            <w:rFonts w:ascii="Times New Roman" w:hAnsi="Times New Roman" w:cs="Times New Roman"/>
            <w:sz w:val="24"/>
            <w:szCs w:val="24"/>
          </w:rPr>
          <w:t>(ф. 0504207)</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приемки материалов (материальных ценностей) </w:t>
      </w:r>
      <w:hyperlink r:id="rId134" w:history="1">
        <w:r w:rsidRPr="00C85349">
          <w:rPr>
            <w:rFonts w:ascii="Times New Roman" w:hAnsi="Times New Roman" w:cs="Times New Roman"/>
            <w:sz w:val="24"/>
            <w:szCs w:val="24"/>
          </w:rPr>
          <w:t>(ф. 0504220)</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другими документами по поступлению нефинансовых активов, предусмотренными </w:t>
      </w:r>
      <w:hyperlink r:id="rId135" w:history="1">
        <w:r w:rsidRPr="00C85349">
          <w:rPr>
            <w:rFonts w:ascii="Times New Roman" w:hAnsi="Times New Roman" w:cs="Times New Roman"/>
            <w:sz w:val="24"/>
            <w:szCs w:val="24"/>
          </w:rPr>
          <w:t>Приказом</w:t>
        </w:r>
      </w:hyperlink>
      <w:r w:rsidRPr="00C85349">
        <w:rPr>
          <w:rFonts w:ascii="Times New Roman" w:hAnsi="Times New Roman" w:cs="Times New Roman"/>
          <w:sz w:val="24"/>
          <w:szCs w:val="24"/>
        </w:rPr>
        <w:t xml:space="preserve"> Минфина России от 30.03.2015 N 52н.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8</w:t>
      </w:r>
      <w:r w:rsidRPr="00C85349">
        <w:rPr>
          <w:rFonts w:ascii="Times New Roman" w:hAnsi="Times New Roman" w:cs="Times New Roman"/>
          <w:sz w:val="24"/>
          <w:szCs w:val="24"/>
        </w:rPr>
        <w:t xml:space="preserve">. Решение о сроках полезного использования поступивших основных средств и начисления амортизации принимается комиссией в соответствии с </w:t>
      </w:r>
      <w:hyperlink r:id="rId136" w:history="1">
        <w:r w:rsidRPr="00C85349">
          <w:rPr>
            <w:rFonts w:ascii="Times New Roman" w:hAnsi="Times New Roman" w:cs="Times New Roman"/>
            <w:sz w:val="24"/>
            <w:szCs w:val="24"/>
          </w:rPr>
          <w:t>п. 44</w:t>
        </w:r>
      </w:hyperlink>
      <w:r w:rsidRPr="00C85349">
        <w:rPr>
          <w:rFonts w:ascii="Times New Roman" w:hAnsi="Times New Roman" w:cs="Times New Roman"/>
          <w:sz w:val="24"/>
          <w:szCs w:val="24"/>
        </w:rPr>
        <w:t xml:space="preserve"> Инструкции N 157н, учетной политикой учреждения, </w:t>
      </w:r>
      <w:hyperlink r:id="rId137" w:history="1">
        <w:r w:rsidRPr="00C85349">
          <w:rPr>
            <w:rFonts w:ascii="Times New Roman" w:hAnsi="Times New Roman" w:cs="Times New Roman"/>
            <w:sz w:val="24"/>
            <w:szCs w:val="24"/>
          </w:rPr>
          <w:t>Классификацией</w:t>
        </w:r>
      </w:hyperlink>
      <w:r w:rsidRPr="00C85349">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нормативно-правовых и других ограничений использования этого объекта;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гарантийного срока использования объекта;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w:t>
      </w:r>
      <w:r w:rsidR="00D10389" w:rsidRPr="00C85349">
        <w:rPr>
          <w:rFonts w:ascii="Times New Roman" w:hAnsi="Times New Roman" w:cs="Times New Roman"/>
          <w:sz w:val="24"/>
          <w:szCs w:val="24"/>
        </w:rPr>
        <w:t>9</w:t>
      </w:r>
      <w:r w:rsidRPr="00C85349">
        <w:rPr>
          <w:rFonts w:ascii="Times New Roman" w:hAnsi="Times New Roman" w:cs="Times New Roman"/>
          <w:sz w:val="24"/>
          <w:szCs w:val="24"/>
        </w:rPr>
        <w:t>.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w:t>
      </w:r>
      <w:r w:rsidR="00D10389" w:rsidRPr="00C85349">
        <w:rPr>
          <w:rFonts w:ascii="Times New Roman" w:hAnsi="Times New Roman" w:cs="Times New Roman"/>
          <w:sz w:val="24"/>
          <w:szCs w:val="24"/>
        </w:rPr>
        <w:t>0</w:t>
      </w:r>
      <w:r w:rsidRPr="00C85349">
        <w:rPr>
          <w:rFonts w:ascii="Times New Roman" w:hAnsi="Times New Roman" w:cs="Times New Roman"/>
          <w:sz w:val="24"/>
          <w:szCs w:val="24"/>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3. Принятие решений по выбытию (списанию)</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активов и задолженности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3000 руб. включительно, учитываемых на </w:t>
      </w:r>
      <w:proofErr w:type="spellStart"/>
      <w:r w:rsidRPr="00C85349">
        <w:rPr>
          <w:rFonts w:ascii="Times New Roman" w:hAnsi="Times New Roman" w:cs="Times New Roman"/>
          <w:sz w:val="24"/>
          <w:szCs w:val="24"/>
        </w:rPr>
        <w:t>забалансовом</w:t>
      </w:r>
      <w:proofErr w:type="spellEnd"/>
      <w:r w:rsidRPr="00C85349">
        <w:rPr>
          <w:rFonts w:ascii="Times New Roman" w:hAnsi="Times New Roman" w:cs="Times New Roman"/>
          <w:sz w:val="24"/>
          <w:szCs w:val="24"/>
        </w:rPr>
        <w:t xml:space="preserve"> счете </w:t>
      </w:r>
      <w:r w:rsidRPr="00C85349">
        <w:rPr>
          <w:rFonts w:ascii="Times New Roman" w:hAnsi="Times New Roman" w:cs="Times New Roman"/>
          <w:sz w:val="24"/>
          <w:szCs w:val="24"/>
        </w:rPr>
        <w:lastRenderedPageBreak/>
        <w:t>21);</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 частичной ликвидации (</w:t>
      </w:r>
      <w:proofErr w:type="spellStart"/>
      <w:r w:rsidRPr="00C85349">
        <w:rPr>
          <w:rFonts w:ascii="Times New Roman" w:hAnsi="Times New Roman" w:cs="Times New Roman"/>
          <w:sz w:val="24"/>
          <w:szCs w:val="24"/>
        </w:rPr>
        <w:t>разукомплектации</w:t>
      </w:r>
      <w:proofErr w:type="spellEnd"/>
      <w:r w:rsidRPr="00C85349">
        <w:rPr>
          <w:rFonts w:ascii="Times New Roman" w:hAnsi="Times New Roman" w:cs="Times New Roman"/>
          <w:sz w:val="24"/>
          <w:szCs w:val="24"/>
        </w:rPr>
        <w:t>) основных средств;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 списании задолженности неплатежеспособных дебиторов.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3.2. Решение о выбытии имущества учреждения принимается в случае, если: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имущество передается другому муниципальному</w:t>
      </w:r>
      <w:r w:rsidR="00D10389" w:rsidRPr="00C85349">
        <w:rPr>
          <w:rFonts w:ascii="Times New Roman" w:hAnsi="Times New Roman" w:cs="Times New Roman"/>
          <w:sz w:val="24"/>
          <w:szCs w:val="24"/>
        </w:rPr>
        <w:t xml:space="preserve"> </w:t>
      </w:r>
      <w:proofErr w:type="spellStart"/>
      <w:r w:rsidR="00D10389" w:rsidRPr="00C85349">
        <w:rPr>
          <w:rFonts w:ascii="Times New Roman" w:hAnsi="Times New Roman" w:cs="Times New Roman"/>
          <w:sz w:val="24"/>
          <w:szCs w:val="24"/>
        </w:rPr>
        <w:t>учреждению,</w:t>
      </w:r>
      <w:r w:rsidRPr="00C85349">
        <w:rPr>
          <w:rFonts w:ascii="Times New Roman" w:hAnsi="Times New Roman" w:cs="Times New Roman"/>
          <w:sz w:val="24"/>
          <w:szCs w:val="24"/>
        </w:rPr>
        <w:t>органу</w:t>
      </w:r>
      <w:proofErr w:type="spellEnd"/>
      <w:r w:rsidRPr="00C85349">
        <w:rPr>
          <w:rFonts w:ascii="Times New Roman" w:hAnsi="Times New Roman" w:cs="Times New Roman"/>
          <w:sz w:val="24"/>
          <w:szCs w:val="24"/>
        </w:rPr>
        <w:t xml:space="preserve"> местного самоуправления;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3.3. Решения о выбытии (списании) недвижимого и особо ценного движимого имущества учреждения принимаются только по согласованию с </w:t>
      </w:r>
      <w:r w:rsidR="00D10389" w:rsidRPr="00C85349">
        <w:rPr>
          <w:rFonts w:ascii="Times New Roman" w:hAnsi="Times New Roman" w:cs="Times New Roman"/>
          <w:sz w:val="24"/>
          <w:szCs w:val="24"/>
        </w:rPr>
        <w:t>органом местного самоуправления</w:t>
      </w:r>
      <w:r w:rsidRPr="00C85349">
        <w:rPr>
          <w:rFonts w:ascii="Times New Roman" w:hAnsi="Times New Roman" w:cs="Times New Roman"/>
          <w:sz w:val="24"/>
          <w:szCs w:val="24"/>
        </w:rPr>
        <w:t>, в ведении которого находится учреждение.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осмотр имущества, подлежащего списанию, с учетом данных, содержащихся в учетно-технической и иной документации;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установление лиц, виновных в списании имущества до истечения срока его полезного использования;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подготовка документов, необходимых для согласования решения о списании имущества с </w:t>
      </w:r>
      <w:r w:rsidR="00326E5C" w:rsidRPr="00C85349">
        <w:rPr>
          <w:rFonts w:ascii="Times New Roman" w:hAnsi="Times New Roman" w:cs="Times New Roman"/>
          <w:sz w:val="24"/>
          <w:szCs w:val="24"/>
        </w:rPr>
        <w:t>Комитетом имущественных отношений Администрации городского округа Октябрьск</w:t>
      </w: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3.5. Решение о списании задолженности с </w:t>
      </w:r>
      <w:proofErr w:type="spellStart"/>
      <w:r w:rsidRPr="00C85349">
        <w:rPr>
          <w:rFonts w:ascii="Times New Roman" w:hAnsi="Times New Roman" w:cs="Times New Roman"/>
          <w:sz w:val="24"/>
          <w:szCs w:val="24"/>
        </w:rPr>
        <w:t>забалансового</w:t>
      </w:r>
      <w:proofErr w:type="spellEnd"/>
      <w:r w:rsidRPr="00C85349">
        <w:rPr>
          <w:rFonts w:ascii="Times New Roman" w:hAnsi="Times New Roman" w:cs="Times New Roman"/>
          <w:sz w:val="24"/>
          <w:szCs w:val="24"/>
        </w:rPr>
        <w:t xml:space="preserve"> счета 04 принимается комиссией после проверки документов, необходимых для списания задолженности неплатежеспособных дебиторов.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3.6. Выбытие (списание) нефинансовых активов оформляется следующими документами: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о приеме-передаче объектов нефинансовых активов </w:t>
      </w:r>
      <w:hyperlink r:id="rId138" w:history="1">
        <w:r w:rsidRPr="00C85349">
          <w:rPr>
            <w:rFonts w:ascii="Times New Roman" w:hAnsi="Times New Roman" w:cs="Times New Roman"/>
            <w:sz w:val="24"/>
            <w:szCs w:val="24"/>
          </w:rPr>
          <w:t>(ф. 0504101)</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139" w:history="1">
        <w:r w:rsidRPr="00C85349">
          <w:rPr>
            <w:rFonts w:ascii="Times New Roman" w:hAnsi="Times New Roman" w:cs="Times New Roman"/>
            <w:sz w:val="24"/>
            <w:szCs w:val="24"/>
          </w:rPr>
          <w:t>(ф. 0504104)</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о списании транспортного средства </w:t>
      </w:r>
      <w:hyperlink r:id="rId140" w:history="1">
        <w:r w:rsidRPr="00C85349">
          <w:rPr>
            <w:rFonts w:ascii="Times New Roman" w:hAnsi="Times New Roman" w:cs="Times New Roman"/>
            <w:sz w:val="24"/>
            <w:szCs w:val="24"/>
          </w:rPr>
          <w:t>(ф. 0504105)</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о списании мягкого и хозяйственного инвентаря </w:t>
      </w:r>
      <w:hyperlink r:id="rId141" w:history="1">
        <w:r w:rsidRPr="00C85349">
          <w:rPr>
            <w:rFonts w:ascii="Times New Roman" w:hAnsi="Times New Roman" w:cs="Times New Roman"/>
            <w:sz w:val="24"/>
            <w:szCs w:val="24"/>
          </w:rPr>
          <w:t>(ф. 0504143)</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Актом о списании материальных запасов </w:t>
      </w:r>
      <w:hyperlink r:id="rId142" w:history="1">
        <w:r w:rsidRPr="00C85349">
          <w:rPr>
            <w:rFonts w:ascii="Times New Roman" w:hAnsi="Times New Roman" w:cs="Times New Roman"/>
            <w:sz w:val="24"/>
            <w:szCs w:val="24"/>
          </w:rPr>
          <w:t>(ф. 0504230)</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другими документами по выбытию (списанию) нефинансовых активов, предусмотренными </w:t>
      </w:r>
      <w:hyperlink r:id="rId143" w:history="1">
        <w:r w:rsidRPr="00C85349">
          <w:rPr>
            <w:rFonts w:ascii="Times New Roman" w:hAnsi="Times New Roman" w:cs="Times New Roman"/>
            <w:sz w:val="24"/>
            <w:szCs w:val="24"/>
          </w:rPr>
          <w:t>Приказом</w:t>
        </w:r>
      </w:hyperlink>
      <w:r w:rsidRPr="00C85349">
        <w:rPr>
          <w:rFonts w:ascii="Times New Roman" w:hAnsi="Times New Roman" w:cs="Times New Roman"/>
          <w:sz w:val="24"/>
          <w:szCs w:val="24"/>
        </w:rPr>
        <w:t xml:space="preserve"> Минфина России от 30.03.2015 N 52н.</w:t>
      </w:r>
    </w:p>
    <w:p w:rsidR="00326E5C"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3.7. Оформленный комиссией акт о списании имущества утверждается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3B7EE9" w:rsidRPr="00C85349" w:rsidRDefault="00A136B5" w:rsidP="008B0CC2">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326E5C" w:rsidRPr="00C85349" w:rsidRDefault="00326E5C" w:rsidP="00326E5C">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16</w:t>
      </w:r>
    </w:p>
    <w:p w:rsidR="00326E5C" w:rsidRPr="00C85349" w:rsidRDefault="00326E5C" w:rsidP="00326E5C">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326E5C" w:rsidRPr="00C85349" w:rsidRDefault="00326E5C" w:rsidP="00326E5C">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326E5C" w:rsidRPr="00C85349" w:rsidRDefault="00326E5C" w:rsidP="00326E5C">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29" w:name="P5532"/>
      <w:bookmarkEnd w:id="29"/>
      <w:r w:rsidRPr="00C85349">
        <w:rPr>
          <w:rFonts w:ascii="Times New Roman" w:hAnsi="Times New Roman" w:cs="Times New Roman"/>
          <w:b/>
          <w:sz w:val="24"/>
          <w:szCs w:val="24"/>
        </w:rPr>
        <w:t>Положение о внутреннем финансовом контроле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Общие положения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44" w:history="1">
        <w:r w:rsidRPr="00C85349">
          <w:rPr>
            <w:rFonts w:ascii="Times New Roman" w:hAnsi="Times New Roman" w:cs="Times New Roman"/>
            <w:sz w:val="24"/>
            <w:szCs w:val="24"/>
          </w:rPr>
          <w:t>закона</w:t>
        </w:r>
      </w:hyperlink>
      <w:r w:rsidRPr="00C85349">
        <w:rPr>
          <w:rFonts w:ascii="Times New Roman" w:hAnsi="Times New Roman" w:cs="Times New Roman"/>
          <w:sz w:val="24"/>
          <w:szCs w:val="24"/>
        </w:rPr>
        <w:t xml:space="preserve"> от 06.12.2011 N 402-ФЗ, </w:t>
      </w:r>
      <w:hyperlink r:id="rId145" w:history="1">
        <w:r w:rsidRPr="00C85349">
          <w:rPr>
            <w:rFonts w:ascii="Times New Roman" w:hAnsi="Times New Roman" w:cs="Times New Roman"/>
            <w:sz w:val="24"/>
            <w:szCs w:val="24"/>
          </w:rPr>
          <w:t>Инструкции</w:t>
        </w:r>
      </w:hyperlink>
      <w:r w:rsidRPr="00C85349">
        <w:rPr>
          <w:rFonts w:ascii="Times New Roman" w:hAnsi="Times New Roman" w:cs="Times New Roman"/>
          <w:sz w:val="24"/>
          <w:szCs w:val="24"/>
        </w:rPr>
        <w:t xml:space="preserve"> N 157н, </w:t>
      </w:r>
      <w:hyperlink r:id="rId146" w:history="1">
        <w:r w:rsidRPr="00C85349">
          <w:rPr>
            <w:rFonts w:ascii="Times New Roman" w:hAnsi="Times New Roman" w:cs="Times New Roman"/>
            <w:sz w:val="24"/>
            <w:szCs w:val="24"/>
          </w:rPr>
          <w:t>Инструкции</w:t>
        </w:r>
      </w:hyperlink>
      <w:r w:rsidRPr="00C85349">
        <w:rPr>
          <w:rFonts w:ascii="Times New Roman" w:hAnsi="Times New Roman" w:cs="Times New Roman"/>
          <w:sz w:val="24"/>
          <w:szCs w:val="24"/>
        </w:rPr>
        <w:t xml:space="preserve"> N 174н.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1.2. Настоящее Положение определяет:</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цели, задачи и объекты внутреннего финансового контроля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организацию внутреннего финансового контроля в учреждении;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обязанности и права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комиссии при проведении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1.4. Задачи внутреннего финансового контроля: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осуществление контроля за сохранностью имущества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1.5. Объекты внутреннего финансового контроля: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приказы (распоряжения)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первичные учетные документы и регистры учета;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хозяйственные операции, отраженные в учете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бухгалтерская, финансовая, налоговая, статистическая и иная отчетность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имущество и обязательства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Организация внутреннего финансового контроля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2.1. Ответственность за организацию внутреннего финансового контроля возлагается на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2.2. Внутренний финансовый контроль в учреждении осуществляют:</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должностные лица (работники учреждения</w:t>
      </w:r>
      <w:r w:rsidR="00326E5C" w:rsidRPr="00C85349">
        <w:rPr>
          <w:rFonts w:ascii="Times New Roman" w:hAnsi="Times New Roman" w:cs="Times New Roman"/>
          <w:sz w:val="24"/>
          <w:szCs w:val="24"/>
        </w:rPr>
        <w:t>, работники Централизованной бухгалтерии</w:t>
      </w: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 постоянно действующая </w:t>
      </w:r>
      <w:proofErr w:type="spellStart"/>
      <w:r w:rsidRPr="00C85349">
        <w:rPr>
          <w:rFonts w:ascii="Times New Roman" w:hAnsi="Times New Roman" w:cs="Times New Roman"/>
          <w:sz w:val="24"/>
          <w:szCs w:val="24"/>
        </w:rPr>
        <w:t>внутрипроверочная</w:t>
      </w:r>
      <w:proofErr w:type="spellEnd"/>
      <w:r w:rsidRPr="00C85349">
        <w:rPr>
          <w:rFonts w:ascii="Times New Roman" w:hAnsi="Times New Roman" w:cs="Times New Roman"/>
          <w:sz w:val="24"/>
          <w:szCs w:val="24"/>
        </w:rPr>
        <w:t xml:space="preserve"> (инвентаризационная) комиссия.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2.3. Внутренний финансовый контроль в учреждении осуществляется в следующих видах:</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Предварительный контроль в учреждении осуществляется должностными лицами (работниками учреждения</w:t>
      </w:r>
      <w:r w:rsidR="00326E5C" w:rsidRPr="00C85349">
        <w:rPr>
          <w:rFonts w:ascii="Times New Roman" w:hAnsi="Times New Roman" w:cs="Times New Roman"/>
          <w:sz w:val="24"/>
          <w:szCs w:val="24"/>
        </w:rPr>
        <w:t>, работниками Централизованной бухгалтерии</w:t>
      </w:r>
      <w:r w:rsidRPr="00C85349">
        <w:rPr>
          <w:rFonts w:ascii="Times New Roman" w:hAnsi="Times New Roman" w:cs="Times New Roman"/>
          <w:sz w:val="24"/>
          <w:szCs w:val="24"/>
        </w:rPr>
        <w:t>) в соответствии с их должностными (функциональными) обязанностями в процессе жизнедеятельности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К мероприятиям предварительного контроля относятся: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документов учреждения до совершения хозяйственных операций в соответствии с графиком документооборота;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контроль за приемом обязательств учреждения в пределах утвержденных плановых назначений;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проверка проектов приказов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бухгалтерской, финансовой, статистической, налоговой и другой отчетности до утверждения или подписания.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Последующий контроль в учреждении осуществляется: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должностными лицами (работниками учреждения</w:t>
      </w:r>
      <w:r w:rsidR="00326E5C" w:rsidRPr="00C85349">
        <w:rPr>
          <w:rFonts w:ascii="Times New Roman" w:hAnsi="Times New Roman" w:cs="Times New Roman"/>
          <w:sz w:val="24"/>
          <w:szCs w:val="24"/>
        </w:rPr>
        <w:t>, работники Централизованной бухгалтерии</w:t>
      </w:r>
      <w:r w:rsidRPr="00C85349">
        <w:rPr>
          <w:rFonts w:ascii="Times New Roman" w:hAnsi="Times New Roman" w:cs="Times New Roman"/>
          <w:sz w:val="24"/>
          <w:szCs w:val="24"/>
        </w:rPr>
        <w:t>) в соответствии с их должностными (функциональными) обязанностями в процессе жизнедеятельности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анализ исполнения плановых документов;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наличия имущества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достоверности отражения хозяйственных операций в учете и отчетности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К мероприятиям последующего контроля со стороны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комиссии учреждения относятся: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проверка финансово-хозяйственной деятельности</w:t>
      </w:r>
      <w:r w:rsidR="00326E5C" w:rsidRPr="00C85349">
        <w:rPr>
          <w:rFonts w:ascii="Times New Roman" w:hAnsi="Times New Roman" w:cs="Times New Roman"/>
          <w:sz w:val="24"/>
          <w:szCs w:val="24"/>
        </w:rPr>
        <w:t xml:space="preserve"> (ФХД)</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инвентаризация имущества и обязательств учреждения </w:t>
      </w:r>
      <w:hyperlink w:anchor="P5585" w:history="1">
        <w:r w:rsidRPr="00C85349">
          <w:rPr>
            <w:rFonts w:ascii="Times New Roman" w:hAnsi="Times New Roman" w:cs="Times New Roman"/>
            <w:sz w:val="24"/>
            <w:szCs w:val="24"/>
          </w:rPr>
          <w:t>&lt;1&gt;</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bookmarkStart w:id="30" w:name="P5585"/>
      <w:bookmarkEnd w:id="30"/>
      <w:r w:rsidRPr="00C85349">
        <w:rPr>
          <w:rFonts w:ascii="Times New Roman" w:hAnsi="Times New Roman" w:cs="Times New Roman"/>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1" w:history="1">
        <w:r w:rsidRPr="00C85349">
          <w:rPr>
            <w:rFonts w:ascii="Times New Roman" w:hAnsi="Times New Roman" w:cs="Times New Roman"/>
            <w:sz w:val="24"/>
            <w:szCs w:val="24"/>
          </w:rPr>
          <w:t>Приложение N 1</w:t>
        </w:r>
        <w:r w:rsidR="00326E5C" w:rsidRPr="00C85349">
          <w:rPr>
            <w:rFonts w:ascii="Times New Roman" w:hAnsi="Times New Roman" w:cs="Times New Roman"/>
            <w:sz w:val="24"/>
            <w:szCs w:val="24"/>
          </w:rPr>
          <w:t>7</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2.4. </w:t>
      </w:r>
      <w:proofErr w:type="spellStart"/>
      <w:r w:rsidRPr="00C85349">
        <w:rPr>
          <w:rFonts w:ascii="Times New Roman" w:hAnsi="Times New Roman" w:cs="Times New Roman"/>
          <w:sz w:val="24"/>
          <w:szCs w:val="24"/>
        </w:rPr>
        <w:t>Внутрипроверочная</w:t>
      </w:r>
      <w:proofErr w:type="spellEnd"/>
      <w:r w:rsidRPr="00C85349">
        <w:rPr>
          <w:rFonts w:ascii="Times New Roman" w:hAnsi="Times New Roman" w:cs="Times New Roman"/>
          <w:sz w:val="24"/>
          <w:szCs w:val="24"/>
        </w:rPr>
        <w:t xml:space="preserve"> (инвентаризационная) комиссия проводит плановые и внеплановые проверки ФХД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Периодичность проведения проверок ФХД: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плановые проверки - один раз в полгода в соответствии с утвержденным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 планом контрольных мероприятий на соответствующий год;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внеплановые проверки - по мере необходимости.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2.5. Состав постоянно действующей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комиссии утверждается приказом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 ежегодно. В приказе утверждаются: председатель комиссии, члены комиссии, срок действия полномочий комиссии.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2.6 Проверка ФХД учреждения назначается приказом </w:t>
      </w:r>
      <w:r w:rsidR="00704561" w:rsidRPr="00C85349">
        <w:rPr>
          <w:rFonts w:ascii="Times New Roman" w:hAnsi="Times New Roman" w:cs="Times New Roman"/>
          <w:sz w:val="24"/>
          <w:szCs w:val="24"/>
        </w:rPr>
        <w:t>директора</w:t>
      </w:r>
      <w:r w:rsidRPr="00C85349">
        <w:rPr>
          <w:rFonts w:ascii="Times New Roman" w:hAnsi="Times New Roman" w:cs="Times New Roman"/>
          <w:sz w:val="24"/>
          <w:szCs w:val="24"/>
        </w:rPr>
        <w:t xml:space="preserve"> учреждения, в котором указываются: тема проверки, проверяемый период, срок проведения проверки, состав комиссии.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2.7. </w:t>
      </w:r>
      <w:proofErr w:type="spellStart"/>
      <w:r w:rsidRPr="00C85349">
        <w:rPr>
          <w:rFonts w:ascii="Times New Roman" w:hAnsi="Times New Roman" w:cs="Times New Roman"/>
          <w:sz w:val="24"/>
          <w:szCs w:val="24"/>
        </w:rPr>
        <w:t>Внутрипроверочная</w:t>
      </w:r>
      <w:proofErr w:type="spellEnd"/>
      <w:r w:rsidRPr="00C85349">
        <w:rPr>
          <w:rFonts w:ascii="Times New Roman" w:hAnsi="Times New Roman" w:cs="Times New Roman"/>
          <w:sz w:val="24"/>
          <w:szCs w:val="24"/>
        </w:rP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A136B5" w:rsidRPr="00C85349" w:rsidRDefault="00A136B5">
      <w:pPr>
        <w:pStyle w:val="ConsPlusNormal"/>
        <w:jc w:val="both"/>
        <w:rPr>
          <w:rFonts w:ascii="Times New Roman" w:hAnsi="Times New Roman" w:cs="Times New Roman"/>
          <w:sz w:val="24"/>
          <w:szCs w:val="24"/>
        </w:rPr>
      </w:pPr>
    </w:p>
    <w:p w:rsidR="003B7EE9" w:rsidRPr="00C85349" w:rsidRDefault="003B7EE9">
      <w:pPr>
        <w:pStyle w:val="ConsPlusNormal"/>
        <w:jc w:val="center"/>
        <w:outlineLvl w:val="2"/>
        <w:rPr>
          <w:rFonts w:ascii="Times New Roman" w:hAnsi="Times New Roman" w:cs="Times New Roman"/>
          <w:b/>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 xml:space="preserve">3. Обязанности и права </w:t>
      </w:r>
      <w:proofErr w:type="spellStart"/>
      <w:r w:rsidRPr="00C85349">
        <w:rPr>
          <w:rFonts w:ascii="Times New Roman" w:hAnsi="Times New Roman" w:cs="Times New Roman"/>
          <w:b/>
          <w:sz w:val="24"/>
          <w:szCs w:val="24"/>
        </w:rPr>
        <w:t>внутрипроверочной</w:t>
      </w:r>
      <w:proofErr w:type="spellEnd"/>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(инвентаризационной) комиссии</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lastRenderedPageBreak/>
        <w:t>при проведении контрольных мероприятий</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3.1. Председатель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3.2. Председатель комиссии обязан: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определить методы и способы проведения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быть принципиальным, соблюдать профессиональную этику и конфиденциальность;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организовать проведение контрольных мероприятий в учреждении согласно утвержденному плану (программе);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Председатель комиссии имеет право: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привлекать сотрудников учреждения к проведению контрольных мероприятий, служебных расследований по согласованию с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Члены комиссии обязаны: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быть принципиальными, соблюдать профессиональную этику и конфиденциальность;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Члены комиссии имеют право: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3.3. </w:t>
      </w:r>
      <w:r w:rsidR="00704561" w:rsidRPr="00C85349">
        <w:rPr>
          <w:rFonts w:ascii="Times New Roman" w:hAnsi="Times New Roman" w:cs="Times New Roman"/>
          <w:sz w:val="24"/>
          <w:szCs w:val="24"/>
        </w:rPr>
        <w:t>Директор</w:t>
      </w:r>
      <w:r w:rsidRPr="00C85349">
        <w:rPr>
          <w:rFonts w:ascii="Times New Roman" w:hAnsi="Times New Roman" w:cs="Times New Roman"/>
          <w:sz w:val="24"/>
          <w:szCs w:val="24"/>
        </w:rPr>
        <w:t xml:space="preserve"> и проверяемые должностные лица учреждения в процессе контрольных мероприятий обязаны: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предоставить </w:t>
      </w:r>
      <w:proofErr w:type="spellStart"/>
      <w:r w:rsidRPr="00C85349">
        <w:rPr>
          <w:rFonts w:ascii="Times New Roman" w:hAnsi="Times New Roman" w:cs="Times New Roman"/>
          <w:sz w:val="24"/>
          <w:szCs w:val="24"/>
        </w:rPr>
        <w:t>внутрипроверочной</w:t>
      </w:r>
      <w:proofErr w:type="spellEnd"/>
      <w:r w:rsidRPr="00C85349">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оказывать содействие в проведении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 xml:space="preserve">3.4. </w:t>
      </w:r>
      <w:proofErr w:type="spellStart"/>
      <w:r w:rsidRPr="00C85349">
        <w:rPr>
          <w:rFonts w:ascii="Times New Roman" w:hAnsi="Times New Roman" w:cs="Times New Roman"/>
          <w:sz w:val="24"/>
          <w:szCs w:val="24"/>
        </w:rPr>
        <w:t>Внутрипроверочная</w:t>
      </w:r>
      <w:proofErr w:type="spellEnd"/>
      <w:r w:rsidRPr="00C85349">
        <w:rPr>
          <w:rFonts w:ascii="Times New Roman" w:hAnsi="Times New Roman" w:cs="Times New Roman"/>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4. Оформление результатов контрольных</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мероприятий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4.1. По итогам проведения контрольных мероприятий </w:t>
      </w:r>
      <w:proofErr w:type="spellStart"/>
      <w:r w:rsidRPr="00C85349">
        <w:rPr>
          <w:rFonts w:ascii="Times New Roman" w:hAnsi="Times New Roman" w:cs="Times New Roman"/>
          <w:sz w:val="24"/>
          <w:szCs w:val="24"/>
        </w:rPr>
        <w:t>внутрипроверочная</w:t>
      </w:r>
      <w:proofErr w:type="spellEnd"/>
      <w:r w:rsidRPr="00C85349">
        <w:rPr>
          <w:rFonts w:ascii="Times New Roman" w:hAnsi="Times New Roman" w:cs="Times New Roman"/>
          <w:sz w:val="24"/>
          <w:szCs w:val="24"/>
        </w:rPr>
        <w:t xml:space="preserve"> (инвентаризационная) комиссия анализирует их результаты и составляет:</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1" w:history="1">
        <w:r w:rsidRPr="00C85349">
          <w:rPr>
            <w:rFonts w:ascii="Times New Roman" w:hAnsi="Times New Roman" w:cs="Times New Roman"/>
            <w:sz w:val="24"/>
            <w:szCs w:val="24"/>
          </w:rPr>
          <w:t>Приложение N 1</w:t>
        </w:r>
        <w:r w:rsidR="00326E5C" w:rsidRPr="00C85349">
          <w:rPr>
            <w:rFonts w:ascii="Times New Roman" w:hAnsi="Times New Roman" w:cs="Times New Roman"/>
            <w:sz w:val="24"/>
            <w:szCs w:val="24"/>
          </w:rPr>
          <w:t>7</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Акт проверки ФХД должен содержать следующие сведения: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тему и объекты проверки;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срок проведения проверки;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характеристику и состояние объектов проверки;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выводы о состоянии ФХД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Подписанные экземпляры актов проверки ФХД представляются председателем комиссии на утверждение </w:t>
      </w:r>
      <w:r w:rsidR="00704561" w:rsidRPr="00C85349">
        <w:rPr>
          <w:rFonts w:ascii="Times New Roman" w:hAnsi="Times New Roman" w:cs="Times New Roman"/>
          <w:sz w:val="24"/>
          <w:szCs w:val="24"/>
        </w:rPr>
        <w:t>директору</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После утверждения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акта проверки ФХД проводится совещание о подведении итогов проверки ФХД учреждения с привлечением должностных лиц, установленных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На основании утвержденного акта проверки и проведенного совещания издается приказ</w:t>
      </w:r>
      <w:r w:rsidR="00704561" w:rsidRPr="00C85349">
        <w:rPr>
          <w:rFonts w:ascii="Times New Roman" w:hAnsi="Times New Roman" w:cs="Times New Roman"/>
          <w:sz w:val="24"/>
          <w:szCs w:val="24"/>
        </w:rPr>
        <w:t xml:space="preserve"> директора</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Первый экземпляр акта проверки ФХД учреждения хранится в делопроизводстве учреждения, второй - в </w:t>
      </w:r>
      <w:r w:rsidR="00AF2E7F" w:rsidRPr="00C85349">
        <w:rPr>
          <w:rFonts w:ascii="Times New Roman" w:hAnsi="Times New Roman" w:cs="Times New Roman"/>
          <w:sz w:val="24"/>
          <w:szCs w:val="24"/>
        </w:rPr>
        <w:t xml:space="preserve">Централизованной </w:t>
      </w:r>
      <w:r w:rsidRPr="00C85349">
        <w:rPr>
          <w:rFonts w:ascii="Times New Roman" w:hAnsi="Times New Roman" w:cs="Times New Roman"/>
          <w:sz w:val="24"/>
          <w:szCs w:val="24"/>
        </w:rPr>
        <w:t>бухгалтерии.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w:t>
      </w:r>
      <w:r w:rsidR="00704561" w:rsidRPr="00C85349">
        <w:rPr>
          <w:rFonts w:ascii="Times New Roman" w:hAnsi="Times New Roman" w:cs="Times New Roman"/>
          <w:sz w:val="24"/>
          <w:szCs w:val="24"/>
        </w:rPr>
        <w:t>директору</w:t>
      </w:r>
      <w:r w:rsidRPr="00C85349">
        <w:rPr>
          <w:rFonts w:ascii="Times New Roman" w:hAnsi="Times New Roman" w:cs="Times New Roman"/>
          <w:sz w:val="24"/>
          <w:szCs w:val="24"/>
        </w:rPr>
        <w:t xml:space="preserve"> учреждения. Доклад об устранении выявленных нарушений </w:t>
      </w:r>
      <w:r w:rsidRPr="00C85349">
        <w:rPr>
          <w:rFonts w:ascii="Times New Roman" w:hAnsi="Times New Roman" w:cs="Times New Roman"/>
          <w:sz w:val="24"/>
          <w:szCs w:val="24"/>
        </w:rPr>
        <w:lastRenderedPageBreak/>
        <w:t>(недостатков) хранится в делопроизводстве учреждения, копия - у главного бухгалтера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4.3. По окончании года </w:t>
      </w:r>
      <w:proofErr w:type="spellStart"/>
      <w:r w:rsidRPr="00C85349">
        <w:rPr>
          <w:rFonts w:ascii="Times New Roman" w:hAnsi="Times New Roman" w:cs="Times New Roman"/>
          <w:sz w:val="24"/>
          <w:szCs w:val="24"/>
        </w:rPr>
        <w:t>внутрипроверочная</w:t>
      </w:r>
      <w:proofErr w:type="spellEnd"/>
      <w:r w:rsidRPr="00C85349">
        <w:rPr>
          <w:rFonts w:ascii="Times New Roman" w:hAnsi="Times New Roman" w:cs="Times New Roman"/>
          <w:sz w:val="24"/>
          <w:szCs w:val="24"/>
        </w:rPr>
        <w:t xml:space="preserve"> (инвентаризационная) комиссия представляет </w:t>
      </w:r>
      <w:r w:rsidR="00704561" w:rsidRPr="00C85349">
        <w:rPr>
          <w:rFonts w:ascii="Times New Roman" w:hAnsi="Times New Roman" w:cs="Times New Roman"/>
          <w:sz w:val="24"/>
          <w:szCs w:val="24"/>
        </w:rPr>
        <w:t>директору</w:t>
      </w:r>
      <w:r w:rsidRPr="00C85349">
        <w:rPr>
          <w:rFonts w:ascii="Times New Roman" w:hAnsi="Times New Roman" w:cs="Times New Roman"/>
          <w:sz w:val="24"/>
          <w:szCs w:val="24"/>
        </w:rPr>
        <w:t xml:space="preserve"> учреждения отчет о проделанной работе.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В отчете отражаются: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результаты контрольных мероприятий за отчетный период;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анализ выявленных нарушений (недостатков) по сравнению с предыдущим периодом;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сведения о выполнении мер по устранению выявленных нарушений и недостатков;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вывод о состоянии ФХД учреждения за отчетный период.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По итогам года </w:t>
      </w:r>
      <w:r w:rsidR="00704561" w:rsidRPr="00C85349">
        <w:rPr>
          <w:rFonts w:ascii="Times New Roman" w:hAnsi="Times New Roman" w:cs="Times New Roman"/>
          <w:sz w:val="24"/>
          <w:szCs w:val="24"/>
        </w:rPr>
        <w:t>директор</w:t>
      </w:r>
      <w:r w:rsidRPr="00C85349">
        <w:rPr>
          <w:rFonts w:ascii="Times New Roman" w:hAnsi="Times New Roman" w:cs="Times New Roman"/>
          <w:sz w:val="24"/>
          <w:szCs w:val="24"/>
        </w:rPr>
        <w:t xml:space="preserve"> учреждения проводит совещание о состоянии ФХД учреждения за соответствующий период.</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3B7EE9" w:rsidRPr="00C85349" w:rsidRDefault="003B7EE9">
      <w:pPr>
        <w:pStyle w:val="ConsPlusNormal"/>
        <w:jc w:val="both"/>
        <w:rPr>
          <w:rFonts w:ascii="Times New Roman" w:hAnsi="Times New Roman" w:cs="Times New Roman"/>
          <w:sz w:val="24"/>
          <w:szCs w:val="24"/>
        </w:rPr>
      </w:pPr>
    </w:p>
    <w:p w:rsidR="003B7EE9" w:rsidRPr="00C85349" w:rsidRDefault="003B7EE9">
      <w:pPr>
        <w:pStyle w:val="ConsPlusNormal"/>
        <w:jc w:val="both"/>
        <w:rPr>
          <w:rFonts w:ascii="Times New Roman" w:hAnsi="Times New Roman" w:cs="Times New Roman"/>
          <w:sz w:val="24"/>
          <w:szCs w:val="24"/>
        </w:rPr>
      </w:pPr>
    </w:p>
    <w:p w:rsidR="003B7EE9" w:rsidRPr="00C85349" w:rsidRDefault="003B7EE9">
      <w:pPr>
        <w:pStyle w:val="ConsPlusNormal"/>
        <w:jc w:val="both"/>
        <w:rPr>
          <w:rFonts w:ascii="Times New Roman" w:hAnsi="Times New Roman" w:cs="Times New Roman"/>
          <w:sz w:val="24"/>
          <w:szCs w:val="24"/>
        </w:rPr>
      </w:pPr>
    </w:p>
    <w:p w:rsidR="003B7EE9" w:rsidRPr="00C85349" w:rsidRDefault="003B7EE9">
      <w:pPr>
        <w:pStyle w:val="ConsPlusNormal"/>
        <w:jc w:val="both"/>
        <w:rPr>
          <w:rFonts w:ascii="Times New Roman" w:hAnsi="Times New Roman" w:cs="Times New Roman"/>
          <w:sz w:val="24"/>
          <w:szCs w:val="24"/>
        </w:rPr>
      </w:pPr>
    </w:p>
    <w:p w:rsidR="00AF2E7F" w:rsidRDefault="00AF2E7F">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Pr="00C85349" w:rsidRDefault="008B0CC2">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1311AA" w:rsidRPr="00C85349" w:rsidRDefault="001311AA">
      <w:pPr>
        <w:pStyle w:val="ConsPlusNormal"/>
        <w:jc w:val="both"/>
        <w:rPr>
          <w:rFonts w:ascii="Times New Roman" w:hAnsi="Times New Roman" w:cs="Times New Roman"/>
          <w:sz w:val="24"/>
          <w:szCs w:val="24"/>
        </w:rPr>
      </w:pPr>
    </w:p>
    <w:p w:rsidR="001311AA" w:rsidRPr="00C85349" w:rsidRDefault="001311AA">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pPr>
        <w:pStyle w:val="ConsPlusNormal"/>
        <w:jc w:val="both"/>
        <w:rPr>
          <w:rFonts w:ascii="Times New Roman" w:hAnsi="Times New Roman" w:cs="Times New Roman"/>
          <w:sz w:val="24"/>
          <w:szCs w:val="24"/>
        </w:rPr>
      </w:pPr>
    </w:p>
    <w:p w:rsidR="00AF2E7F" w:rsidRPr="00C85349" w:rsidRDefault="00AF2E7F" w:rsidP="00AF2E7F">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17</w:t>
      </w:r>
    </w:p>
    <w:p w:rsidR="00AF2E7F" w:rsidRPr="00C85349" w:rsidRDefault="00AF2E7F" w:rsidP="00AF2E7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AF2E7F" w:rsidRPr="00C85349" w:rsidRDefault="00AF2E7F" w:rsidP="00AF2E7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F2E7F" w:rsidRPr="00C85349" w:rsidRDefault="00AF2E7F" w:rsidP="00AF2E7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31" w:name="P5671"/>
      <w:bookmarkEnd w:id="31"/>
      <w:r w:rsidRPr="00C85349">
        <w:rPr>
          <w:rFonts w:ascii="Times New Roman" w:hAnsi="Times New Roman" w:cs="Times New Roman"/>
          <w:b/>
          <w:sz w:val="24"/>
          <w:szCs w:val="24"/>
        </w:rPr>
        <w:t>Положение</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об инвентаризации имущества и обязательств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Организация проведения инвентаризации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1.1. Инвентаризация имущества и обязательств учреждения проводится в соответствии с требованиями </w:t>
      </w:r>
      <w:hyperlink r:id="rId147" w:history="1">
        <w:r w:rsidRPr="00C85349">
          <w:rPr>
            <w:rFonts w:ascii="Times New Roman" w:hAnsi="Times New Roman" w:cs="Times New Roman"/>
            <w:sz w:val="24"/>
            <w:szCs w:val="24"/>
          </w:rPr>
          <w:t>ст. 11</w:t>
        </w:r>
      </w:hyperlink>
      <w:r w:rsidRPr="00C85349">
        <w:rPr>
          <w:rFonts w:ascii="Times New Roman" w:hAnsi="Times New Roman" w:cs="Times New Roman"/>
          <w:sz w:val="24"/>
          <w:szCs w:val="24"/>
        </w:rPr>
        <w:t xml:space="preserve"> Федерального закона от 06.12.2011 N 402-ФЗ, </w:t>
      </w:r>
      <w:hyperlink r:id="rId148" w:history="1">
        <w:r w:rsidRPr="00C85349">
          <w:rPr>
            <w:rFonts w:ascii="Times New Roman" w:hAnsi="Times New Roman" w:cs="Times New Roman"/>
            <w:sz w:val="24"/>
            <w:szCs w:val="24"/>
          </w:rPr>
          <w:t>п. п. 6</w:t>
        </w:r>
      </w:hyperlink>
      <w:r w:rsidRPr="00C85349">
        <w:rPr>
          <w:rFonts w:ascii="Times New Roman" w:hAnsi="Times New Roman" w:cs="Times New Roman"/>
          <w:sz w:val="24"/>
          <w:szCs w:val="24"/>
        </w:rPr>
        <w:t xml:space="preserve">, </w:t>
      </w:r>
      <w:hyperlink r:id="rId149" w:history="1">
        <w:r w:rsidRPr="00C85349">
          <w:rPr>
            <w:rFonts w:ascii="Times New Roman" w:hAnsi="Times New Roman" w:cs="Times New Roman"/>
            <w:sz w:val="24"/>
            <w:szCs w:val="24"/>
          </w:rPr>
          <w:t>20</w:t>
        </w:r>
      </w:hyperlink>
      <w:r w:rsidRPr="00C85349">
        <w:rPr>
          <w:rFonts w:ascii="Times New Roman" w:hAnsi="Times New Roman" w:cs="Times New Roman"/>
          <w:sz w:val="24"/>
          <w:szCs w:val="24"/>
        </w:rPr>
        <w:t xml:space="preserve"> Инструкции N 157н, Методических </w:t>
      </w:r>
      <w:hyperlink r:id="rId150" w:history="1">
        <w:r w:rsidRPr="00C85349">
          <w:rPr>
            <w:rFonts w:ascii="Times New Roman" w:hAnsi="Times New Roman" w:cs="Times New Roman"/>
            <w:sz w:val="24"/>
            <w:szCs w:val="24"/>
          </w:rPr>
          <w:t>указаний</w:t>
        </w:r>
      </w:hyperlink>
      <w:r w:rsidRPr="00C85349">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организации, кроме случаев, предусмотренных в п. 1.5 настоящего Положения.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1.5. Инвентаризация имущества и обязательств учреждения проводится обязательно: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передаче имущества учреждения в аренду, выкупе, продаже;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смене материально ответственных лиц (на день приемки-передачи дел);</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установлении фактов хищений или злоупотреблений, а также порчи ценностей;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Еже</w:t>
      </w:r>
      <w:r w:rsidR="00FF3563" w:rsidRPr="00C85349">
        <w:rPr>
          <w:rFonts w:ascii="Times New Roman" w:hAnsi="Times New Roman" w:cs="Times New Roman"/>
          <w:sz w:val="24"/>
          <w:szCs w:val="24"/>
        </w:rPr>
        <w:t>годно</w:t>
      </w:r>
      <w:r w:rsidRPr="00C85349">
        <w:rPr>
          <w:rFonts w:ascii="Times New Roman" w:hAnsi="Times New Roman" w:cs="Times New Roman"/>
          <w:sz w:val="24"/>
          <w:szCs w:val="24"/>
        </w:rPr>
        <w:t xml:space="preserve"> подлежит инвентаризации следующее имущество учреждения: денежные документы и бланки строгой отчетности</w:t>
      </w:r>
      <w:r w:rsidR="00FF3563"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1.6. Приказы о проведении инвентаризации </w:t>
      </w:r>
      <w:hyperlink r:id="rId151" w:history="1">
        <w:r w:rsidRPr="00C85349">
          <w:rPr>
            <w:rFonts w:ascii="Times New Roman" w:hAnsi="Times New Roman" w:cs="Times New Roman"/>
            <w:sz w:val="24"/>
            <w:szCs w:val="24"/>
          </w:rPr>
          <w:t>(форма N ИНВ-22)</w:t>
        </w:r>
      </w:hyperlink>
      <w:r w:rsidRPr="00C85349">
        <w:rPr>
          <w:rFonts w:ascii="Times New Roman" w:hAnsi="Times New Roman" w:cs="Times New Roman"/>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152" w:history="1">
        <w:r w:rsidRPr="00C85349">
          <w:rPr>
            <w:rFonts w:ascii="Times New Roman" w:hAnsi="Times New Roman" w:cs="Times New Roman"/>
            <w:sz w:val="24"/>
            <w:szCs w:val="24"/>
          </w:rPr>
          <w:t>(форма N ИНВ-23)</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В приказе </w:t>
      </w:r>
      <w:hyperlink r:id="rId153" w:history="1">
        <w:r w:rsidRPr="00C85349">
          <w:rPr>
            <w:rFonts w:ascii="Times New Roman" w:hAnsi="Times New Roman" w:cs="Times New Roman"/>
            <w:sz w:val="24"/>
            <w:szCs w:val="24"/>
          </w:rPr>
          <w:t>(форма N ИНВ-22)</w:t>
        </w:r>
      </w:hyperlink>
      <w:r w:rsidRPr="00C85349">
        <w:rPr>
          <w:rFonts w:ascii="Times New Roman" w:hAnsi="Times New Roman" w:cs="Times New Roman"/>
          <w:sz w:val="24"/>
          <w:szCs w:val="24"/>
        </w:rPr>
        <w:t xml:space="preserve"> указываются: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наименование имущества и обязательств, подлежащих инвентаризации;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дата начала и окончания проведения инвентаризации;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причина проведения инвентаризации.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154" w:history="1">
        <w:r w:rsidRPr="00C85349">
          <w:rPr>
            <w:rFonts w:ascii="Times New Roman" w:hAnsi="Times New Roman" w:cs="Times New Roman"/>
            <w:sz w:val="24"/>
            <w:szCs w:val="24"/>
          </w:rPr>
          <w:t>(форма N ИНВ-23)</w:t>
        </w:r>
      </w:hyperlink>
      <w:r w:rsidRPr="00C85349">
        <w:rPr>
          <w:rFonts w:ascii="Times New Roman" w:hAnsi="Times New Roman" w:cs="Times New Roman"/>
          <w:sz w:val="24"/>
          <w:szCs w:val="24"/>
        </w:rPr>
        <w:t>, подтверждающие их ознакомление с приказом.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1.7. Членами комиссии могут быть работники администрации, </w:t>
      </w:r>
      <w:r w:rsidR="00FF3563" w:rsidRPr="00C85349">
        <w:rPr>
          <w:rFonts w:ascii="Times New Roman" w:hAnsi="Times New Roman" w:cs="Times New Roman"/>
          <w:sz w:val="24"/>
          <w:szCs w:val="24"/>
        </w:rPr>
        <w:t>Централизованной бухгалтерии</w:t>
      </w:r>
      <w:r w:rsidRPr="00C85349">
        <w:rPr>
          <w:rFonts w:ascii="Times New Roman" w:hAnsi="Times New Roman" w:cs="Times New Roman"/>
          <w:sz w:val="24"/>
          <w:szCs w:val="24"/>
        </w:rPr>
        <w:t xml:space="preserve">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представители независимых аудиторских организаций.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До начала проверки председатель инвентаризационной комиссии обязан завизировать </w:t>
      </w:r>
      <w:r w:rsidRPr="00C85349">
        <w:rPr>
          <w:rFonts w:ascii="Times New Roman" w:hAnsi="Times New Roman" w:cs="Times New Roman"/>
          <w:sz w:val="24"/>
          <w:szCs w:val="24"/>
        </w:rPr>
        <w:lastRenderedPageBreak/>
        <w:t xml:space="preserve">последние приходные и расходные документы и сделать в них запись: "До инвентаризации на "__________" (дата)". После этого работники </w:t>
      </w:r>
      <w:r w:rsidR="00FF3563" w:rsidRPr="00C85349">
        <w:rPr>
          <w:rFonts w:ascii="Times New Roman" w:hAnsi="Times New Roman" w:cs="Times New Roman"/>
          <w:sz w:val="24"/>
          <w:szCs w:val="24"/>
        </w:rPr>
        <w:t xml:space="preserve">Централизованной </w:t>
      </w:r>
      <w:r w:rsidRPr="00C85349">
        <w:rPr>
          <w:rFonts w:ascii="Times New Roman" w:hAnsi="Times New Roman" w:cs="Times New Roman"/>
          <w:sz w:val="24"/>
          <w:szCs w:val="24"/>
        </w:rPr>
        <w:t>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w:t>
      </w:r>
      <w:r w:rsidR="00FF3563" w:rsidRPr="00C85349">
        <w:rPr>
          <w:rFonts w:ascii="Times New Roman" w:hAnsi="Times New Roman" w:cs="Times New Roman"/>
          <w:sz w:val="24"/>
          <w:szCs w:val="24"/>
        </w:rPr>
        <w:t xml:space="preserve">Централизованную </w:t>
      </w:r>
      <w:r w:rsidRPr="00C85349">
        <w:rPr>
          <w:rFonts w:ascii="Times New Roman" w:hAnsi="Times New Roman" w:cs="Times New Roman"/>
          <w:sz w:val="24"/>
          <w:szCs w:val="24"/>
        </w:rPr>
        <w:t>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1.10. Фактическое наличие находящегося в учреждении имущества при инвентаризации проверяют путем подсчета, взвешивания, обмера. Для этого </w:t>
      </w:r>
      <w:r w:rsidR="00704561" w:rsidRPr="00C85349">
        <w:rPr>
          <w:rFonts w:ascii="Times New Roman" w:hAnsi="Times New Roman" w:cs="Times New Roman"/>
          <w:sz w:val="24"/>
          <w:szCs w:val="24"/>
        </w:rPr>
        <w:t>директор</w:t>
      </w:r>
      <w:r w:rsidRPr="00C85349">
        <w:rPr>
          <w:rFonts w:ascii="Times New Roman" w:hAnsi="Times New Roman" w:cs="Times New Roman"/>
          <w:sz w:val="24"/>
          <w:szCs w:val="24"/>
        </w:rPr>
        <w:t xml:space="preserve"> учреждения должен предоставить членам комиссии необходимый персонал и механизмы (весы, контрольно-измерительные приборы и т.п.).</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Имущество и обязательства, подлежащие инвентаризации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Имущество и обязательства, учтенные на балансовых счетах:</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 основные средства;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нематериальные активы;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 </w:t>
      </w:r>
      <w:proofErr w:type="spellStart"/>
      <w:r w:rsidRPr="00C85349">
        <w:rPr>
          <w:rFonts w:ascii="Times New Roman" w:hAnsi="Times New Roman" w:cs="Times New Roman"/>
          <w:sz w:val="24"/>
          <w:szCs w:val="24"/>
        </w:rPr>
        <w:t>непроизведенные</w:t>
      </w:r>
      <w:proofErr w:type="spellEnd"/>
      <w:r w:rsidRPr="00C85349">
        <w:rPr>
          <w:rFonts w:ascii="Times New Roman" w:hAnsi="Times New Roman" w:cs="Times New Roman"/>
          <w:sz w:val="24"/>
          <w:szCs w:val="24"/>
        </w:rPr>
        <w:t xml:space="preserve"> активы;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 материальные запасы;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 объекты незавершенного строительства;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6) денежные средства;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 денежные документы;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8) расчеты, в том числе по счетам аналитического учета счетов: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- 0 205 00 000 "Расчеты по доходам";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- 0 206 00 000 "Расчеты по выданным авансам";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- 0 208 00 000 "Расчеты с подотчетными лицами";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- 0 209 00 000 "Расчеты по ущербу имуществу и иным доходам";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- 0 210 00 000 "Прочие расчеты с дебиторами";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- 0 302 00 000 "Расчеты по принятым обязательствам";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- 0 303 00 000 "Расчеты по платежам в бюджеты";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- 0 304 00 000 "Прочие расчеты с кредиторами";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9) расходы будущих периодов.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 Имущество и обязательства, учтенные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3. Другое имущество и обязательства в соответствии с приказом об инвентаризации.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бухгалтерскому учету.</w:t>
      </w:r>
    </w:p>
    <w:p w:rsidR="00A136B5" w:rsidRPr="00C85349" w:rsidRDefault="00A136B5">
      <w:pPr>
        <w:pStyle w:val="ConsPlusNormal"/>
        <w:jc w:val="both"/>
        <w:rPr>
          <w:rFonts w:ascii="Times New Roman" w:hAnsi="Times New Roman" w:cs="Times New Roman"/>
          <w:sz w:val="24"/>
          <w:szCs w:val="24"/>
        </w:rPr>
      </w:pPr>
    </w:p>
    <w:p w:rsidR="008F63BF" w:rsidRPr="00C85349" w:rsidRDefault="008F63BF">
      <w:pPr>
        <w:pStyle w:val="ConsPlusNormal"/>
        <w:jc w:val="center"/>
        <w:outlineLvl w:val="2"/>
        <w:rPr>
          <w:rFonts w:ascii="Times New Roman" w:hAnsi="Times New Roman" w:cs="Times New Roman"/>
          <w:b/>
          <w:sz w:val="24"/>
          <w:szCs w:val="24"/>
        </w:rPr>
      </w:pPr>
    </w:p>
    <w:p w:rsidR="008F63BF" w:rsidRPr="00C85349" w:rsidRDefault="008F63BF">
      <w:pPr>
        <w:pStyle w:val="ConsPlusNormal"/>
        <w:jc w:val="center"/>
        <w:outlineLvl w:val="2"/>
        <w:rPr>
          <w:rFonts w:ascii="Times New Roman" w:hAnsi="Times New Roman" w:cs="Times New Roman"/>
          <w:b/>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3. Оформление результатов инвентаризации</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и регулирование выявленных расхождений</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w:t>
      </w:r>
      <w:r w:rsidR="000A1041" w:rsidRPr="00C85349">
        <w:rPr>
          <w:rFonts w:ascii="Times New Roman" w:hAnsi="Times New Roman" w:cs="Times New Roman"/>
          <w:sz w:val="24"/>
          <w:szCs w:val="24"/>
        </w:rPr>
        <w:t>бухгалтерией</w:t>
      </w:r>
      <w:r w:rsidRPr="00C85349">
        <w:rPr>
          <w:rFonts w:ascii="Times New Roman" w:hAnsi="Times New Roman" w:cs="Times New Roman"/>
          <w:sz w:val="24"/>
          <w:szCs w:val="24"/>
        </w:rPr>
        <w:t xml:space="preserve"> оформляются ведомости расхождений по результатам инвентаризации </w:t>
      </w:r>
      <w:hyperlink r:id="rId155" w:history="1">
        <w:r w:rsidRPr="00C85349">
          <w:rPr>
            <w:rFonts w:ascii="Times New Roman" w:hAnsi="Times New Roman" w:cs="Times New Roman"/>
            <w:sz w:val="24"/>
            <w:szCs w:val="24"/>
          </w:rPr>
          <w:t>(ф. 0504092)</w:t>
        </w:r>
      </w:hyperlink>
      <w:r w:rsidRPr="00C85349">
        <w:rPr>
          <w:rFonts w:ascii="Times New Roman" w:hAnsi="Times New Roman" w:cs="Times New Roman"/>
          <w:sz w:val="24"/>
          <w:szCs w:val="24"/>
        </w:rPr>
        <w:t xml:space="preserve">.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w:t>
      </w:r>
      <w:proofErr w:type="spellStart"/>
      <w:r w:rsidRPr="00C85349">
        <w:rPr>
          <w:rFonts w:ascii="Times New Roman" w:hAnsi="Times New Roman" w:cs="Times New Roman"/>
          <w:sz w:val="24"/>
          <w:szCs w:val="24"/>
        </w:rPr>
        <w:t>забалансовых</w:t>
      </w:r>
      <w:proofErr w:type="spellEnd"/>
      <w:r w:rsidRPr="00C85349">
        <w:rPr>
          <w:rFonts w:ascii="Times New Roman" w:hAnsi="Times New Roman" w:cs="Times New Roman"/>
          <w:sz w:val="24"/>
          <w:szCs w:val="24"/>
        </w:rPr>
        <w:t xml:space="preserve"> счетах, составляется отдельная ведомость.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3.4. По результатам инвентаризации председатель инвентаризационной комиссии подготавливает </w:t>
      </w:r>
      <w:r w:rsidR="00704561" w:rsidRPr="00C85349">
        <w:rPr>
          <w:rFonts w:ascii="Times New Roman" w:hAnsi="Times New Roman" w:cs="Times New Roman"/>
          <w:sz w:val="24"/>
          <w:szCs w:val="24"/>
        </w:rPr>
        <w:t>директору</w:t>
      </w:r>
      <w:r w:rsidRPr="00C85349">
        <w:rPr>
          <w:rFonts w:ascii="Times New Roman" w:hAnsi="Times New Roman" w:cs="Times New Roman"/>
          <w:sz w:val="24"/>
          <w:szCs w:val="24"/>
        </w:rPr>
        <w:t xml:space="preserve"> учреждения предложения: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 по </w:t>
      </w:r>
      <w:proofErr w:type="spellStart"/>
      <w:r w:rsidRPr="00C85349">
        <w:rPr>
          <w:rFonts w:ascii="Times New Roman" w:hAnsi="Times New Roman" w:cs="Times New Roman"/>
          <w:sz w:val="24"/>
          <w:szCs w:val="24"/>
        </w:rPr>
        <w:t>оприходованию</w:t>
      </w:r>
      <w:proofErr w:type="spellEnd"/>
      <w:r w:rsidRPr="00C85349">
        <w:rPr>
          <w:rFonts w:ascii="Times New Roman" w:hAnsi="Times New Roman" w:cs="Times New Roman"/>
          <w:sz w:val="24"/>
          <w:szCs w:val="24"/>
        </w:rPr>
        <w:t xml:space="preserve"> излишков;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списанию невостребованной кредиторской задолженности;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оптимизации приема, хранения и отпуска материальных ценностей;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иные предложения.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156" w:history="1">
        <w:r w:rsidRPr="00C85349">
          <w:rPr>
            <w:rFonts w:ascii="Times New Roman" w:hAnsi="Times New Roman" w:cs="Times New Roman"/>
            <w:sz w:val="24"/>
            <w:szCs w:val="24"/>
          </w:rPr>
          <w:t>(ф. 0504835)</w:t>
        </w:r>
      </w:hyperlink>
      <w:r w:rsidRPr="00C85349">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57" w:history="1">
        <w:r w:rsidRPr="00C85349">
          <w:rPr>
            <w:rFonts w:ascii="Times New Roman" w:hAnsi="Times New Roman" w:cs="Times New Roman"/>
            <w:sz w:val="24"/>
            <w:szCs w:val="24"/>
          </w:rPr>
          <w:t>(ф. 0504092)</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Этот акт представляется на рассмотрение и утверждение </w:t>
      </w:r>
      <w:r w:rsidR="00704561" w:rsidRPr="00C85349">
        <w:rPr>
          <w:rFonts w:ascii="Times New Roman" w:hAnsi="Times New Roman" w:cs="Times New Roman"/>
          <w:sz w:val="24"/>
          <w:szCs w:val="24"/>
        </w:rPr>
        <w:t>директору</w:t>
      </w:r>
      <w:r w:rsidRPr="00C85349">
        <w:rPr>
          <w:rFonts w:ascii="Times New Roman" w:hAnsi="Times New Roman" w:cs="Times New Roman"/>
          <w:sz w:val="24"/>
          <w:szCs w:val="24"/>
        </w:rPr>
        <w:t xml:space="preserve"> учреждения с приложением ведомости расхождений.</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3.6. По результатам инвентаризации </w:t>
      </w:r>
      <w:r w:rsidR="00704561" w:rsidRPr="00C85349">
        <w:rPr>
          <w:rFonts w:ascii="Times New Roman" w:hAnsi="Times New Roman" w:cs="Times New Roman"/>
          <w:sz w:val="24"/>
          <w:szCs w:val="24"/>
        </w:rPr>
        <w:t>директор</w:t>
      </w:r>
      <w:r w:rsidRPr="00C85349">
        <w:rPr>
          <w:rFonts w:ascii="Times New Roman" w:hAnsi="Times New Roman" w:cs="Times New Roman"/>
          <w:sz w:val="24"/>
          <w:szCs w:val="24"/>
        </w:rPr>
        <w:t xml:space="preserve"> учреждения издает приказ.</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о контрольной проверке правильности проведения инвентаризации ценностей </w:t>
      </w:r>
      <w:hyperlink r:id="rId158" w:history="1">
        <w:r w:rsidRPr="00C85349">
          <w:rPr>
            <w:rFonts w:ascii="Times New Roman" w:hAnsi="Times New Roman" w:cs="Times New Roman"/>
            <w:sz w:val="24"/>
            <w:szCs w:val="24"/>
          </w:rPr>
          <w:t>(форма N ИНВ-24)</w:t>
        </w:r>
      </w:hyperlink>
      <w:r w:rsidRPr="00C85349">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инвентаризаций </w:t>
      </w:r>
      <w:hyperlink r:id="rId159" w:history="1">
        <w:r w:rsidRPr="00C85349">
          <w:rPr>
            <w:rFonts w:ascii="Times New Roman" w:hAnsi="Times New Roman" w:cs="Times New Roman"/>
            <w:sz w:val="24"/>
            <w:szCs w:val="24"/>
          </w:rPr>
          <w:t>(форма N ИНВ-25)</w:t>
        </w:r>
      </w:hyperlink>
      <w:r w:rsidRPr="00C85349">
        <w:rPr>
          <w:rFonts w:ascii="Times New Roman" w:hAnsi="Times New Roman" w:cs="Times New Roman"/>
          <w:sz w:val="24"/>
          <w:szCs w:val="24"/>
        </w:rPr>
        <w:t>.</w:t>
      </w:r>
    </w:p>
    <w:p w:rsidR="00A136B5" w:rsidRDefault="00A136B5">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B0CC2" w:rsidRPr="00C85349" w:rsidRDefault="008B0CC2">
      <w:pPr>
        <w:pStyle w:val="ConsPlusNormal"/>
        <w:jc w:val="both"/>
        <w:rPr>
          <w:rFonts w:ascii="Times New Roman" w:hAnsi="Times New Roman" w:cs="Times New Roman"/>
          <w:sz w:val="24"/>
          <w:szCs w:val="24"/>
        </w:rPr>
      </w:pPr>
    </w:p>
    <w:p w:rsidR="008F63BF" w:rsidRPr="00C85349" w:rsidRDefault="008F63BF" w:rsidP="008F63BF">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18</w:t>
      </w:r>
    </w:p>
    <w:p w:rsidR="008F63BF" w:rsidRPr="00C85349" w:rsidRDefault="008F63BF" w:rsidP="008F63B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8F63BF" w:rsidRPr="00C85349" w:rsidRDefault="008F63BF" w:rsidP="008F63B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A136B5" w:rsidRPr="00C85349" w:rsidRDefault="008F63BF" w:rsidP="008F63B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center"/>
        <w:rPr>
          <w:rFonts w:ascii="Times New Roman" w:hAnsi="Times New Roman" w:cs="Times New Roman"/>
          <w:sz w:val="24"/>
          <w:szCs w:val="24"/>
        </w:rPr>
      </w:pPr>
      <w:bookmarkStart w:id="32" w:name="P5757"/>
      <w:bookmarkEnd w:id="32"/>
      <w:r w:rsidRPr="00C85349">
        <w:rPr>
          <w:rFonts w:ascii="Times New Roman" w:hAnsi="Times New Roman" w:cs="Times New Roman"/>
          <w:b/>
          <w:sz w:val="24"/>
          <w:szCs w:val="24"/>
        </w:rPr>
        <w:t>Порядок отражения в учете</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и отчетности событий после отчетной даты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Общие положения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1.1. Настоящий Порядок устанавливает правила отражения в бухгалтерском учете и отчетности учреждения событий после отчетной даты.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Понятие события после отчетной даты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2.2. Датой подписания отчетности считается фактическая дата ее подписания </w:t>
      </w:r>
      <w:r w:rsidR="00704561" w:rsidRPr="00C85349">
        <w:rPr>
          <w:rFonts w:ascii="Times New Roman" w:hAnsi="Times New Roman" w:cs="Times New Roman"/>
          <w:sz w:val="24"/>
          <w:szCs w:val="24"/>
        </w:rPr>
        <w:t>директором</w:t>
      </w:r>
      <w:r w:rsidRPr="00C85349">
        <w:rPr>
          <w:rFonts w:ascii="Times New Roman" w:hAnsi="Times New Roman" w:cs="Times New Roman"/>
          <w:sz w:val="24"/>
          <w:szCs w:val="24"/>
        </w:rPr>
        <w:t xml:space="preserve">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2.4. К событиям после отчетной даты относятся: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3. Отражение событий после отчетной даты</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в учете и отчетности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A136B5" w:rsidRPr="00C85349" w:rsidRDefault="00A136B5">
      <w:pPr>
        <w:pStyle w:val="ConsPlusNormal"/>
        <w:ind w:firstLine="540"/>
        <w:jc w:val="both"/>
        <w:rPr>
          <w:rFonts w:ascii="Times New Roman" w:hAnsi="Times New Roman" w:cs="Times New Roman"/>
          <w:sz w:val="24"/>
          <w:szCs w:val="24"/>
        </w:rPr>
      </w:pPr>
      <w:bookmarkStart w:id="33" w:name="P5778"/>
      <w:bookmarkEnd w:id="33"/>
      <w:r w:rsidRPr="00C85349">
        <w:rPr>
          <w:rFonts w:ascii="Times New Roman" w:hAnsi="Times New Roman" w:cs="Times New Roman"/>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w:t>
      </w:r>
      <w:proofErr w:type="spellStart"/>
      <w:r w:rsidRPr="00C85349">
        <w:rPr>
          <w:rFonts w:ascii="Times New Roman" w:hAnsi="Times New Roman" w:cs="Times New Roman"/>
          <w:sz w:val="24"/>
          <w:szCs w:val="24"/>
        </w:rPr>
        <w:t>сторнировочная</w:t>
      </w:r>
      <w:proofErr w:type="spellEnd"/>
      <w:r w:rsidRPr="00C85349">
        <w:rPr>
          <w:rFonts w:ascii="Times New Roman" w:hAnsi="Times New Roman" w:cs="Times New Roman"/>
          <w:sz w:val="24"/>
          <w:szCs w:val="24"/>
        </w:rPr>
        <w:t xml:space="preserve"> (или обратная) запись на сумму, отраженную в учете.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учреждения с учетом событий после отчетной даты.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60" w:history="1">
        <w:r w:rsidRPr="00C85349">
          <w:rPr>
            <w:rFonts w:ascii="Times New Roman" w:hAnsi="Times New Roman" w:cs="Times New Roman"/>
            <w:sz w:val="24"/>
            <w:szCs w:val="24"/>
          </w:rPr>
          <w:t>(ф. 0503760)</w:t>
        </w:r>
      </w:hyperlink>
      <w:r w:rsidRPr="00C85349">
        <w:rPr>
          <w:rFonts w:ascii="Times New Roman" w:hAnsi="Times New Roman" w:cs="Times New Roman"/>
          <w:sz w:val="24"/>
          <w:szCs w:val="24"/>
        </w:rPr>
        <w:t xml:space="preserve"> (далее - Пояснительная записка (ф. 0503760)).</w:t>
      </w:r>
    </w:p>
    <w:p w:rsidR="00A136B5" w:rsidRPr="00C85349" w:rsidRDefault="00A136B5">
      <w:pPr>
        <w:pStyle w:val="ConsPlusNormal"/>
        <w:ind w:firstLine="540"/>
        <w:jc w:val="both"/>
        <w:rPr>
          <w:rFonts w:ascii="Times New Roman" w:hAnsi="Times New Roman" w:cs="Times New Roman"/>
          <w:sz w:val="24"/>
          <w:szCs w:val="24"/>
        </w:rPr>
      </w:pPr>
      <w:bookmarkStart w:id="34" w:name="P5781"/>
      <w:bookmarkEnd w:id="34"/>
      <w:r w:rsidRPr="00C85349">
        <w:rPr>
          <w:rFonts w:ascii="Times New Roman" w:hAnsi="Times New Roman" w:cs="Times New Roman"/>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lastRenderedPageBreak/>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61" w:history="1">
        <w:r w:rsidRPr="00C85349">
          <w:rPr>
            <w:rFonts w:ascii="Times New Roman" w:hAnsi="Times New Roman" w:cs="Times New Roman"/>
            <w:sz w:val="24"/>
            <w:szCs w:val="24"/>
          </w:rPr>
          <w:t>(ф. 0503760)</w:t>
        </w:r>
      </w:hyperlink>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778" w:history="1">
        <w:r w:rsidRPr="00C85349">
          <w:rPr>
            <w:rFonts w:ascii="Times New Roman" w:hAnsi="Times New Roman" w:cs="Times New Roman"/>
            <w:sz w:val="24"/>
            <w:szCs w:val="24"/>
          </w:rPr>
          <w:t>п. п. 3.2</w:t>
        </w:r>
      </w:hyperlink>
      <w:r w:rsidRPr="00C85349">
        <w:rPr>
          <w:rFonts w:ascii="Times New Roman" w:hAnsi="Times New Roman" w:cs="Times New Roman"/>
          <w:sz w:val="24"/>
          <w:szCs w:val="24"/>
        </w:rPr>
        <w:t xml:space="preserve"> и </w:t>
      </w:r>
      <w:hyperlink w:anchor="P5781" w:history="1">
        <w:r w:rsidRPr="00C85349">
          <w:rPr>
            <w:rFonts w:ascii="Times New Roman" w:hAnsi="Times New Roman" w:cs="Times New Roman"/>
            <w:sz w:val="24"/>
            <w:szCs w:val="24"/>
          </w:rPr>
          <w:t>3.3</w:t>
        </w:r>
      </w:hyperlink>
      <w:r w:rsidRPr="00C85349">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4. Примерный перечень фактов хозяйственной жизни,</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которые признаются событиями после отчетной даты</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изменение кадастровой стоимости земельного участка;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возникновение права на недвижимое имущество после регистрации;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оценка активов, результаты которой свидетельствуют об устойчивом снижении (увеличении) их стоимости;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погашение учреждением кредиторской задолженности, числящейся на конец отчетного года;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принятие решения о реорганизации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реконструкция или планируемая реконструкция;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8F63BF" w:rsidRDefault="008F63BF">
      <w:pPr>
        <w:pStyle w:val="ConsPlusNormal"/>
        <w:jc w:val="right"/>
        <w:outlineLvl w:val="1"/>
        <w:rPr>
          <w:rFonts w:ascii="Times New Roman" w:hAnsi="Times New Roman" w:cs="Times New Roman"/>
          <w:sz w:val="24"/>
          <w:szCs w:val="24"/>
        </w:rPr>
      </w:pPr>
    </w:p>
    <w:p w:rsidR="008B0CC2" w:rsidRDefault="008B0CC2">
      <w:pPr>
        <w:pStyle w:val="ConsPlusNormal"/>
        <w:jc w:val="right"/>
        <w:outlineLvl w:val="1"/>
        <w:rPr>
          <w:rFonts w:ascii="Times New Roman" w:hAnsi="Times New Roman" w:cs="Times New Roman"/>
          <w:sz w:val="24"/>
          <w:szCs w:val="24"/>
        </w:rPr>
      </w:pPr>
    </w:p>
    <w:p w:rsidR="008B0CC2" w:rsidRDefault="008B0CC2">
      <w:pPr>
        <w:pStyle w:val="ConsPlusNormal"/>
        <w:jc w:val="right"/>
        <w:outlineLvl w:val="1"/>
        <w:rPr>
          <w:rFonts w:ascii="Times New Roman" w:hAnsi="Times New Roman" w:cs="Times New Roman"/>
          <w:sz w:val="24"/>
          <w:szCs w:val="24"/>
        </w:rPr>
      </w:pPr>
    </w:p>
    <w:p w:rsidR="008B0CC2" w:rsidRPr="00C85349" w:rsidRDefault="008B0CC2">
      <w:pPr>
        <w:pStyle w:val="ConsPlusNormal"/>
        <w:jc w:val="right"/>
        <w:outlineLvl w:val="1"/>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3B7EE9" w:rsidRPr="00C85349" w:rsidRDefault="003B7EE9">
      <w:pPr>
        <w:pStyle w:val="ConsPlusNormal"/>
        <w:jc w:val="right"/>
        <w:outlineLvl w:val="1"/>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8F63BF" w:rsidRPr="00C85349" w:rsidRDefault="008F63BF">
      <w:pPr>
        <w:pStyle w:val="ConsPlusNormal"/>
        <w:jc w:val="right"/>
        <w:outlineLvl w:val="1"/>
        <w:rPr>
          <w:rFonts w:ascii="Times New Roman" w:hAnsi="Times New Roman" w:cs="Times New Roman"/>
          <w:sz w:val="24"/>
          <w:szCs w:val="24"/>
        </w:rPr>
      </w:pPr>
    </w:p>
    <w:p w:rsidR="008F63BF" w:rsidRPr="00C85349" w:rsidRDefault="008F63BF" w:rsidP="008F63BF">
      <w:pPr>
        <w:pStyle w:val="ConsPlusNormal"/>
        <w:jc w:val="right"/>
        <w:outlineLvl w:val="1"/>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19</w:t>
      </w:r>
    </w:p>
    <w:p w:rsidR="008F63BF" w:rsidRPr="00C85349" w:rsidRDefault="008F63BF" w:rsidP="008F63B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Учетной политике</w:t>
      </w:r>
    </w:p>
    <w:p w:rsidR="008F63BF" w:rsidRPr="00C85349" w:rsidRDefault="008F63BF" w:rsidP="008F63B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МБУ г.о.Октябрьск "Дом молодежных организаций"</w:t>
      </w:r>
    </w:p>
    <w:p w:rsidR="008F63BF" w:rsidRPr="00C85349" w:rsidRDefault="008F63BF" w:rsidP="008F63BF">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для целей бухгалтерского учета</w:t>
      </w:r>
    </w:p>
    <w:p w:rsidR="00A136B5" w:rsidRPr="00C85349" w:rsidRDefault="00A136B5">
      <w:pPr>
        <w:pStyle w:val="ConsPlusNormal"/>
        <w:jc w:val="right"/>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rPr>
          <w:rFonts w:ascii="Times New Roman" w:hAnsi="Times New Roman" w:cs="Times New Roman"/>
          <w:sz w:val="24"/>
          <w:szCs w:val="24"/>
        </w:rPr>
      </w:pPr>
      <w:bookmarkStart w:id="35" w:name="P5813"/>
      <w:bookmarkEnd w:id="35"/>
      <w:r w:rsidRPr="00C85349">
        <w:rPr>
          <w:rFonts w:ascii="Times New Roman" w:hAnsi="Times New Roman" w:cs="Times New Roman"/>
          <w:b/>
          <w:sz w:val="24"/>
          <w:szCs w:val="24"/>
        </w:rPr>
        <w:t>Порядок формирования и использования</w:t>
      </w:r>
    </w:p>
    <w:p w:rsidR="00A136B5" w:rsidRPr="00C85349" w:rsidRDefault="00A136B5">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резервов предстоящих расходов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1. Общие положения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62" w:history="1">
        <w:r w:rsidRPr="00C85349">
          <w:rPr>
            <w:rFonts w:ascii="Times New Roman" w:hAnsi="Times New Roman" w:cs="Times New Roman"/>
            <w:sz w:val="24"/>
            <w:szCs w:val="24"/>
          </w:rPr>
          <w:t>Инструкции</w:t>
        </w:r>
      </w:hyperlink>
      <w:r w:rsidRPr="00C85349">
        <w:rPr>
          <w:rFonts w:ascii="Times New Roman" w:hAnsi="Times New Roman" w:cs="Times New Roman"/>
          <w:sz w:val="24"/>
          <w:szCs w:val="24"/>
        </w:rPr>
        <w:t xml:space="preserve"> N 157н.</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2. Виды формируемых резервов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t>3. Оценка обязательства и формирование Резерва учреждения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3.1. Для расчета Резерва учреждения осуществляется оценка обязательств. Она определяется еже</w:t>
      </w:r>
      <w:r w:rsidR="008F63BF" w:rsidRPr="00C85349">
        <w:rPr>
          <w:rFonts w:ascii="Times New Roman" w:hAnsi="Times New Roman" w:cs="Times New Roman"/>
          <w:sz w:val="24"/>
          <w:szCs w:val="24"/>
        </w:rPr>
        <w:t>месячно в последний день</w:t>
      </w:r>
      <w:r w:rsidRPr="00C85349">
        <w:rPr>
          <w:rFonts w:ascii="Times New Roman" w:hAnsi="Times New Roman" w:cs="Times New Roman"/>
          <w:sz w:val="24"/>
          <w:szCs w:val="24"/>
        </w:rPr>
        <w:t xml:space="preserve"> на предстоящий </w:t>
      </w:r>
      <w:r w:rsidR="008F63BF" w:rsidRPr="00C85349">
        <w:rPr>
          <w:rFonts w:ascii="Times New Roman" w:hAnsi="Times New Roman" w:cs="Times New Roman"/>
          <w:sz w:val="24"/>
          <w:szCs w:val="24"/>
        </w:rPr>
        <w:t>месяц.</w:t>
      </w:r>
      <w:r w:rsidRPr="00C85349">
        <w:rPr>
          <w:rFonts w:ascii="Times New Roman" w:hAnsi="Times New Roman" w:cs="Times New Roman"/>
          <w:sz w:val="24"/>
          <w:szCs w:val="24"/>
        </w:rPr>
        <w:t>.</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3.2. Оценка обязательств осуществляется работником </w:t>
      </w:r>
      <w:r w:rsidR="008F63BF" w:rsidRPr="00C85349">
        <w:rPr>
          <w:rFonts w:ascii="Times New Roman" w:hAnsi="Times New Roman" w:cs="Times New Roman"/>
          <w:sz w:val="24"/>
          <w:szCs w:val="24"/>
        </w:rPr>
        <w:t xml:space="preserve">Централизованной </w:t>
      </w:r>
      <w:r w:rsidRPr="00C85349">
        <w:rPr>
          <w:rFonts w:ascii="Times New Roman" w:hAnsi="Times New Roman" w:cs="Times New Roman"/>
          <w:sz w:val="24"/>
          <w:szCs w:val="24"/>
        </w:rPr>
        <w:t xml:space="preserve">бухгалтерии на основании сведений </w:t>
      </w:r>
      <w:r w:rsidR="008F63BF" w:rsidRPr="00C85349">
        <w:rPr>
          <w:rFonts w:ascii="Times New Roman" w:hAnsi="Times New Roman" w:cs="Times New Roman"/>
          <w:sz w:val="24"/>
          <w:szCs w:val="24"/>
        </w:rPr>
        <w:t>специалиста по кадрам</w:t>
      </w:r>
      <w:r w:rsidRPr="00C85349">
        <w:rPr>
          <w:rFonts w:ascii="Times New Roman" w:hAnsi="Times New Roman" w:cs="Times New Roman"/>
          <w:sz w:val="24"/>
          <w:szCs w:val="24"/>
        </w:rPr>
        <w:t xml:space="preserve"> о количестве полагающихся дней отпуска в следующем году по каждому работнику. Сведения предоставляются за подписью </w:t>
      </w:r>
      <w:r w:rsidR="008F63BF" w:rsidRPr="00C85349">
        <w:rPr>
          <w:rFonts w:ascii="Times New Roman" w:hAnsi="Times New Roman" w:cs="Times New Roman"/>
          <w:sz w:val="24"/>
          <w:szCs w:val="24"/>
        </w:rPr>
        <w:t>специалиста по кадрам</w:t>
      </w:r>
      <w:r w:rsidRPr="00C85349">
        <w:rPr>
          <w:rFonts w:ascii="Times New Roman" w:hAnsi="Times New Roman" w:cs="Times New Roman"/>
          <w:sz w:val="24"/>
          <w:szCs w:val="24"/>
        </w:rPr>
        <w:t xml:space="preserve"> </w:t>
      </w:r>
      <w:r w:rsidR="008F63BF" w:rsidRPr="00C85349">
        <w:rPr>
          <w:rFonts w:ascii="Times New Roman" w:hAnsi="Times New Roman" w:cs="Times New Roman"/>
          <w:sz w:val="24"/>
          <w:szCs w:val="24"/>
        </w:rPr>
        <w:t>до последнего дня текущего месяца</w:t>
      </w:r>
      <w:r w:rsidRPr="00C85349">
        <w:rPr>
          <w:rFonts w:ascii="Times New Roman" w:hAnsi="Times New Roman" w:cs="Times New Roman"/>
          <w:sz w:val="24"/>
          <w:szCs w:val="24"/>
        </w:rPr>
        <w:t xml:space="preserve">. Форма сведений приведена в </w:t>
      </w:r>
      <w:hyperlink w:anchor="P5861" w:history="1">
        <w:r w:rsidRPr="00C85349">
          <w:rPr>
            <w:rFonts w:ascii="Times New Roman" w:hAnsi="Times New Roman" w:cs="Times New Roman"/>
            <w:sz w:val="24"/>
            <w:szCs w:val="24"/>
          </w:rPr>
          <w:t>Приложении N 1</w:t>
        </w:r>
      </w:hyperlink>
      <w:r w:rsidRPr="00C85349">
        <w:rPr>
          <w:rFonts w:ascii="Times New Roman" w:hAnsi="Times New Roman" w:cs="Times New Roman"/>
          <w:sz w:val="24"/>
          <w:szCs w:val="24"/>
        </w:rPr>
        <w:t xml:space="preserve"> к настоящему Порядку.</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Оценка обязательств осуществляется отдельно:</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заработной плате для оплаты отпусков и компенсаций за неиспользованный отпуск;</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по сумме страховых взносов.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Расчет оценки обязательства по заработной плате производится по учреждению в целом по формуле: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ООЗП = К </w:t>
      </w:r>
      <w:proofErr w:type="spellStart"/>
      <w:r w:rsidRPr="00C85349">
        <w:rPr>
          <w:rFonts w:ascii="Times New Roman" w:hAnsi="Times New Roman" w:cs="Times New Roman"/>
          <w:sz w:val="24"/>
          <w:szCs w:val="24"/>
        </w:rPr>
        <w:t>x</w:t>
      </w:r>
      <w:proofErr w:type="spellEnd"/>
      <w:r w:rsidRPr="00C85349">
        <w:rPr>
          <w:rFonts w:ascii="Times New Roman" w:hAnsi="Times New Roman" w:cs="Times New Roman"/>
          <w:sz w:val="24"/>
          <w:szCs w:val="24"/>
        </w:rPr>
        <w:t xml:space="preserve"> </w:t>
      </w:r>
      <w:proofErr w:type="spellStart"/>
      <w:r w:rsidRPr="00C85349">
        <w:rPr>
          <w:rFonts w:ascii="Times New Roman" w:hAnsi="Times New Roman" w:cs="Times New Roman"/>
          <w:sz w:val="24"/>
          <w:szCs w:val="24"/>
        </w:rPr>
        <w:t>ЗПср</w:t>
      </w:r>
      <w:proofErr w:type="spellEnd"/>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где ООЗП - оценка обязательств по заработной плате;</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К - планируемое количество дней отпуска работников учреждения в соответствующем году согласно сведениям отдела кадров учреждения;</w:t>
      </w:r>
    </w:p>
    <w:p w:rsidR="00A136B5" w:rsidRPr="00C85349" w:rsidRDefault="00A136B5">
      <w:pPr>
        <w:pStyle w:val="ConsPlusNormal"/>
        <w:ind w:firstLine="540"/>
        <w:jc w:val="both"/>
        <w:rPr>
          <w:rFonts w:ascii="Times New Roman" w:hAnsi="Times New Roman" w:cs="Times New Roman"/>
          <w:sz w:val="24"/>
          <w:szCs w:val="24"/>
        </w:rPr>
      </w:pPr>
      <w:proofErr w:type="spellStart"/>
      <w:r w:rsidRPr="00C85349">
        <w:rPr>
          <w:rFonts w:ascii="Times New Roman" w:hAnsi="Times New Roman" w:cs="Times New Roman"/>
          <w:sz w:val="24"/>
          <w:szCs w:val="24"/>
        </w:rPr>
        <w:t>ЗПср</w:t>
      </w:r>
      <w:proofErr w:type="spellEnd"/>
      <w:r w:rsidRPr="00C85349">
        <w:rPr>
          <w:rFonts w:ascii="Times New Roman" w:hAnsi="Times New Roman" w:cs="Times New Roman"/>
          <w:sz w:val="24"/>
          <w:szCs w:val="24"/>
        </w:rPr>
        <w:t xml:space="preserve"> - средн</w:t>
      </w:r>
      <w:r w:rsidR="00585A30" w:rsidRPr="00C85349">
        <w:rPr>
          <w:rFonts w:ascii="Times New Roman" w:hAnsi="Times New Roman" w:cs="Times New Roman"/>
          <w:sz w:val="24"/>
          <w:szCs w:val="24"/>
        </w:rPr>
        <w:t>едневная</w:t>
      </w:r>
      <w:r w:rsidRPr="00C85349">
        <w:rPr>
          <w:rFonts w:ascii="Times New Roman" w:hAnsi="Times New Roman" w:cs="Times New Roman"/>
          <w:sz w:val="24"/>
          <w:szCs w:val="24"/>
        </w:rPr>
        <w:t xml:space="preserve"> заработная плата по всем сотрудникам учреждения в целом.</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Оценка обязательств по сумме страховых взносов рассчитывается в среднем по учреждению по формуле: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ООСВ = ООЗП </w:t>
      </w:r>
      <w:proofErr w:type="spellStart"/>
      <w:r w:rsidRPr="00C85349">
        <w:rPr>
          <w:rFonts w:ascii="Times New Roman" w:hAnsi="Times New Roman" w:cs="Times New Roman"/>
          <w:sz w:val="24"/>
          <w:szCs w:val="24"/>
        </w:rPr>
        <w:t>x</w:t>
      </w:r>
      <w:proofErr w:type="spellEnd"/>
      <w:r w:rsidRPr="00C85349">
        <w:rPr>
          <w:rFonts w:ascii="Times New Roman" w:hAnsi="Times New Roman" w:cs="Times New Roman"/>
          <w:sz w:val="24"/>
          <w:szCs w:val="24"/>
        </w:rPr>
        <w:t xml:space="preserve"> С,</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где С - ставка страховых взносов.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3.3. Расчет оценки обязательств подписыва</w:t>
      </w:r>
      <w:r w:rsidR="008F63BF" w:rsidRPr="00C85349">
        <w:rPr>
          <w:rFonts w:ascii="Times New Roman" w:hAnsi="Times New Roman" w:cs="Times New Roman"/>
          <w:sz w:val="24"/>
          <w:szCs w:val="24"/>
        </w:rPr>
        <w:t>ются</w:t>
      </w:r>
      <w:r w:rsidRPr="00C85349">
        <w:rPr>
          <w:rFonts w:ascii="Times New Roman" w:hAnsi="Times New Roman" w:cs="Times New Roman"/>
          <w:sz w:val="24"/>
          <w:szCs w:val="24"/>
        </w:rPr>
        <w:t xml:space="preserve"> </w:t>
      </w:r>
      <w:r w:rsidR="008F63BF" w:rsidRPr="00C85349">
        <w:rPr>
          <w:rFonts w:ascii="Times New Roman" w:hAnsi="Times New Roman" w:cs="Times New Roman"/>
          <w:sz w:val="24"/>
          <w:szCs w:val="24"/>
        </w:rPr>
        <w:t>работниками Централизованной бухгалтерии</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F51028" w:rsidRDefault="00F51028">
      <w:pPr>
        <w:pStyle w:val="ConsPlusNormal"/>
        <w:jc w:val="center"/>
        <w:outlineLvl w:val="2"/>
        <w:rPr>
          <w:rFonts w:ascii="Times New Roman" w:hAnsi="Times New Roman" w:cs="Times New Roman"/>
          <w:b/>
          <w:sz w:val="24"/>
          <w:szCs w:val="24"/>
        </w:rPr>
      </w:pPr>
    </w:p>
    <w:p w:rsidR="00A136B5" w:rsidRPr="00C85349" w:rsidRDefault="00A136B5">
      <w:pPr>
        <w:pStyle w:val="ConsPlusNormal"/>
        <w:jc w:val="center"/>
        <w:outlineLvl w:val="2"/>
        <w:rPr>
          <w:rFonts w:ascii="Times New Roman" w:hAnsi="Times New Roman" w:cs="Times New Roman"/>
          <w:sz w:val="24"/>
          <w:szCs w:val="24"/>
        </w:rPr>
      </w:pPr>
      <w:r w:rsidRPr="00C85349">
        <w:rPr>
          <w:rFonts w:ascii="Times New Roman" w:hAnsi="Times New Roman" w:cs="Times New Roman"/>
          <w:b/>
          <w:sz w:val="24"/>
          <w:szCs w:val="24"/>
        </w:rPr>
        <w:lastRenderedPageBreak/>
        <w:t>4. Использование и учет сумм резервов</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4.1. Резерв учреждения используется только на покрытие тех расходов, в отношении которых он был создан.</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4.4. При недостаточности сумм Резерва учреждения осуществляется его изменение (уточнение).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rPr>
          <w:rFonts w:ascii="Times New Roman" w:hAnsi="Times New Roman" w:cs="Times New Roman"/>
          <w:sz w:val="24"/>
          <w:szCs w:val="24"/>
        </w:rPr>
        <w:sectPr w:rsidR="00A136B5" w:rsidRPr="00C85349" w:rsidSect="00C85349">
          <w:pgSz w:w="11905" w:h="16838"/>
          <w:pgMar w:top="709" w:right="706" w:bottom="426" w:left="1701" w:header="0" w:footer="0" w:gutter="0"/>
          <w:cols w:space="720"/>
        </w:sectPr>
      </w:pPr>
    </w:p>
    <w:p w:rsidR="00A136B5" w:rsidRPr="00C85349" w:rsidRDefault="00A136B5">
      <w:pPr>
        <w:pStyle w:val="ConsPlusNormal"/>
        <w:jc w:val="right"/>
        <w:outlineLvl w:val="2"/>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1</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к Порядку формирования и использования</w:t>
      </w:r>
    </w:p>
    <w:p w:rsidR="00A136B5" w:rsidRPr="00C85349" w:rsidRDefault="00A136B5">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резервов предстоящих расходов</w:t>
      </w:r>
    </w:p>
    <w:p w:rsidR="00A136B5" w:rsidRPr="00C85349" w:rsidRDefault="00A136B5">
      <w:pPr>
        <w:pStyle w:val="ConsPlusNormal"/>
        <w:jc w:val="both"/>
        <w:rPr>
          <w:rFonts w:ascii="Times New Roman" w:hAnsi="Times New Roman" w:cs="Times New Roman"/>
          <w:sz w:val="24"/>
          <w:szCs w:val="24"/>
        </w:rPr>
      </w:pPr>
    </w:p>
    <w:tbl>
      <w:tblPr>
        <w:tblW w:w="14700" w:type="dxa"/>
        <w:tblInd w:w="87" w:type="dxa"/>
        <w:tblLook w:val="04A0"/>
      </w:tblPr>
      <w:tblGrid>
        <w:gridCol w:w="1173"/>
        <w:gridCol w:w="2197"/>
        <w:gridCol w:w="2835"/>
        <w:gridCol w:w="2081"/>
        <w:gridCol w:w="2784"/>
        <w:gridCol w:w="2670"/>
        <w:gridCol w:w="960"/>
      </w:tblGrid>
      <w:tr w:rsidR="002274A1" w:rsidRPr="00C85349"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bookmarkStart w:id="36" w:name="P5861"/>
            <w:bookmarkEnd w:id="36"/>
            <w:r w:rsidRPr="00C85349">
              <w:rPr>
                <w:rFonts w:ascii="Times New Roman" w:eastAsia="Times New Roman" w:hAnsi="Times New Roman" w:cs="Times New Roman"/>
                <w:sz w:val="20"/>
                <w:szCs w:val="20"/>
                <w:lang w:eastAsia="ru-RU"/>
              </w:rPr>
              <w:t xml:space="preserve">Справка о количестве неиспользованных дней отпуска </w:t>
            </w:r>
          </w:p>
        </w:tc>
      </w:tr>
      <w:tr w:rsidR="002274A1" w:rsidRPr="00C85349"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на __ ______ ______ года</w:t>
            </w:r>
          </w:p>
        </w:tc>
      </w:tr>
      <w:tr w:rsidR="002274A1" w:rsidRPr="00C85349"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по _____________________________________________</w:t>
            </w:r>
          </w:p>
        </w:tc>
      </w:tr>
      <w:tr w:rsidR="002274A1" w:rsidRPr="00C85349" w:rsidTr="002274A1">
        <w:trPr>
          <w:trHeight w:val="315"/>
        </w:trPr>
        <w:tc>
          <w:tcPr>
            <w:tcW w:w="14699" w:type="dxa"/>
            <w:gridSpan w:val="7"/>
            <w:tcBorders>
              <w:top w:val="nil"/>
              <w:left w:val="nil"/>
              <w:bottom w:val="single" w:sz="4" w:space="0" w:color="auto"/>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315"/>
        </w:trPr>
        <w:tc>
          <w:tcPr>
            <w:tcW w:w="1173" w:type="dxa"/>
            <w:vMerge w:val="restart"/>
            <w:tcBorders>
              <w:top w:val="nil"/>
              <w:left w:val="single" w:sz="4" w:space="0" w:color="auto"/>
              <w:bottom w:val="nil"/>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ФИО</w:t>
            </w:r>
          </w:p>
        </w:tc>
        <w:tc>
          <w:tcPr>
            <w:tcW w:w="2197" w:type="dxa"/>
            <w:vMerge w:val="restart"/>
            <w:tcBorders>
              <w:top w:val="nil"/>
              <w:left w:val="single" w:sz="4" w:space="0" w:color="auto"/>
              <w:bottom w:val="nil"/>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Коэффициент</w:t>
            </w:r>
          </w:p>
        </w:tc>
        <w:tc>
          <w:tcPr>
            <w:tcW w:w="2835" w:type="dxa"/>
            <w:tcBorders>
              <w:top w:val="nil"/>
              <w:left w:val="nil"/>
              <w:bottom w:val="single" w:sz="4" w:space="0" w:color="auto"/>
              <w:right w:val="single" w:sz="4" w:space="0" w:color="auto"/>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Положено</w:t>
            </w:r>
          </w:p>
        </w:tc>
        <w:tc>
          <w:tcPr>
            <w:tcW w:w="4864" w:type="dxa"/>
            <w:gridSpan w:val="2"/>
            <w:tcBorders>
              <w:top w:val="single" w:sz="4" w:space="0" w:color="auto"/>
              <w:left w:val="nil"/>
              <w:bottom w:val="single" w:sz="4" w:space="0" w:color="auto"/>
              <w:right w:val="single" w:sz="4" w:space="0" w:color="000000"/>
            </w:tcBorders>
            <w:shd w:val="clear" w:color="auto" w:fill="auto"/>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Использовано дней отпуска</w:t>
            </w:r>
          </w:p>
        </w:tc>
        <w:tc>
          <w:tcPr>
            <w:tcW w:w="2670" w:type="dxa"/>
            <w:tcBorders>
              <w:top w:val="nil"/>
              <w:left w:val="nil"/>
              <w:bottom w:val="nil"/>
              <w:right w:val="single" w:sz="4" w:space="0" w:color="auto"/>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xml:space="preserve">Не использовано </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Всего</w:t>
            </w:r>
          </w:p>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(дней)</w:t>
            </w:r>
          </w:p>
        </w:tc>
      </w:tr>
      <w:tr w:rsidR="002274A1" w:rsidRPr="00C85349" w:rsidTr="002274A1">
        <w:trPr>
          <w:trHeight w:val="334"/>
        </w:trPr>
        <w:tc>
          <w:tcPr>
            <w:tcW w:w="1173"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xml:space="preserve">с ___ ____ ______ </w:t>
            </w:r>
          </w:p>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xml:space="preserve">(дата, месяц, год) </w:t>
            </w:r>
          </w:p>
        </w:tc>
        <w:tc>
          <w:tcPr>
            <w:tcW w:w="2081" w:type="dxa"/>
            <w:vMerge w:val="restart"/>
            <w:tcBorders>
              <w:top w:val="nil"/>
              <w:left w:val="single" w:sz="4" w:space="0" w:color="auto"/>
              <w:bottom w:val="nil"/>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за _________</w:t>
            </w:r>
          </w:p>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(отчетный месяц)</w:t>
            </w:r>
          </w:p>
        </w:tc>
        <w:tc>
          <w:tcPr>
            <w:tcW w:w="2784" w:type="dxa"/>
            <w:vMerge w:val="restart"/>
            <w:tcBorders>
              <w:top w:val="nil"/>
              <w:left w:val="single" w:sz="4" w:space="0" w:color="auto"/>
              <w:bottom w:val="single" w:sz="4" w:space="0" w:color="000000"/>
              <w:right w:val="single" w:sz="4" w:space="0" w:color="auto"/>
            </w:tcBorders>
            <w:shd w:val="clear" w:color="auto" w:fill="auto"/>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включительно по ___________</w:t>
            </w:r>
          </w:p>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(отчетный месяц)</w:t>
            </w:r>
          </w:p>
        </w:tc>
        <w:tc>
          <w:tcPr>
            <w:tcW w:w="2670" w:type="dxa"/>
            <w:vMerge w:val="restart"/>
            <w:tcBorders>
              <w:top w:val="nil"/>
              <w:left w:val="single" w:sz="4" w:space="0" w:color="auto"/>
              <w:bottom w:val="nil"/>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за _______</w:t>
            </w:r>
          </w:p>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(прошлые периоды)</w:t>
            </w:r>
          </w:p>
        </w:tc>
        <w:tc>
          <w:tcPr>
            <w:tcW w:w="960"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r>
      <w:tr w:rsidR="002274A1" w:rsidRPr="00C85349" w:rsidTr="002274A1">
        <w:trPr>
          <w:trHeight w:val="890"/>
        </w:trPr>
        <w:tc>
          <w:tcPr>
            <w:tcW w:w="1173"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081"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784" w:type="dxa"/>
            <w:vMerge/>
            <w:tcBorders>
              <w:top w:val="nil"/>
              <w:left w:val="single" w:sz="4" w:space="0" w:color="auto"/>
              <w:bottom w:val="single" w:sz="4" w:space="0" w:color="000000"/>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670"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single" w:sz="4" w:space="0" w:color="auto"/>
              <w:bottom w:val="nil"/>
              <w:right w:val="single" w:sz="4" w:space="0" w:color="auto"/>
            </w:tcBorders>
            <w:vAlign w:val="center"/>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r>
      <w:tr w:rsidR="002274A1" w:rsidRPr="00C85349" w:rsidTr="002274A1">
        <w:trPr>
          <w:trHeight w:val="334"/>
        </w:trPr>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197"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081"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670"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426"/>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right"/>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Итого:</w:t>
            </w:r>
          </w:p>
        </w:tc>
        <w:tc>
          <w:tcPr>
            <w:tcW w:w="2197" w:type="dxa"/>
            <w:tcBorders>
              <w:top w:val="nil"/>
              <w:left w:val="nil"/>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 </w:t>
            </w:r>
          </w:p>
        </w:tc>
        <w:tc>
          <w:tcPr>
            <w:tcW w:w="2081" w:type="dxa"/>
            <w:tcBorders>
              <w:top w:val="nil"/>
              <w:left w:val="nil"/>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0</w:t>
            </w:r>
          </w:p>
        </w:tc>
        <w:tc>
          <w:tcPr>
            <w:tcW w:w="2784" w:type="dxa"/>
            <w:tcBorders>
              <w:top w:val="nil"/>
              <w:left w:val="nil"/>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 </w:t>
            </w:r>
          </w:p>
        </w:tc>
        <w:tc>
          <w:tcPr>
            <w:tcW w:w="2670" w:type="dxa"/>
            <w:tcBorders>
              <w:top w:val="nil"/>
              <w:left w:val="nil"/>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274A1" w:rsidRPr="00C85349" w:rsidRDefault="002274A1" w:rsidP="002274A1">
            <w:pPr>
              <w:spacing w:after="0" w:line="240" w:lineRule="auto"/>
              <w:jc w:val="center"/>
              <w:rPr>
                <w:rFonts w:ascii="Times New Roman" w:eastAsia="Times New Roman" w:hAnsi="Times New Roman" w:cs="Times New Roman"/>
                <w:b/>
                <w:bCs/>
                <w:sz w:val="20"/>
                <w:szCs w:val="20"/>
                <w:lang w:eastAsia="ru-RU"/>
              </w:rPr>
            </w:pPr>
            <w:r w:rsidRPr="00C85349">
              <w:rPr>
                <w:rFonts w:ascii="Times New Roman" w:eastAsia="Times New Roman" w:hAnsi="Times New Roman" w:cs="Times New Roman"/>
                <w:b/>
                <w:bCs/>
                <w:sz w:val="20"/>
                <w:szCs w:val="20"/>
                <w:lang w:eastAsia="ru-RU"/>
              </w:rPr>
              <w:t>0</w:t>
            </w:r>
          </w:p>
        </w:tc>
      </w:tr>
      <w:tr w:rsidR="002274A1" w:rsidRPr="00C85349" w:rsidTr="002274A1">
        <w:trPr>
          <w:trHeight w:val="315"/>
        </w:trPr>
        <w:tc>
          <w:tcPr>
            <w:tcW w:w="1173"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197"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784"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2670"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r>
      <w:tr w:rsidR="002274A1" w:rsidRPr="00C85349" w:rsidTr="002274A1">
        <w:trPr>
          <w:trHeight w:val="630"/>
        </w:trPr>
        <w:tc>
          <w:tcPr>
            <w:tcW w:w="3370" w:type="dxa"/>
            <w:gridSpan w:val="2"/>
            <w:tcBorders>
              <w:top w:val="nil"/>
              <w:left w:val="nil"/>
              <w:bottom w:val="single" w:sz="4" w:space="0" w:color="auto"/>
              <w:right w:val="nil"/>
            </w:tcBorders>
            <w:shd w:val="clear" w:color="auto" w:fill="auto"/>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p>
        </w:tc>
        <w:tc>
          <w:tcPr>
            <w:tcW w:w="2081" w:type="dxa"/>
            <w:tcBorders>
              <w:top w:val="nil"/>
              <w:left w:val="nil"/>
              <w:bottom w:val="single" w:sz="4" w:space="0" w:color="auto"/>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c>
          <w:tcPr>
            <w:tcW w:w="2784"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sz w:val="20"/>
                <w:szCs w:val="20"/>
                <w:lang w:eastAsia="ru-RU"/>
              </w:rPr>
            </w:pPr>
          </w:p>
        </w:tc>
        <w:tc>
          <w:tcPr>
            <w:tcW w:w="3630" w:type="dxa"/>
            <w:gridSpan w:val="2"/>
            <w:tcBorders>
              <w:top w:val="nil"/>
              <w:left w:val="nil"/>
              <w:bottom w:val="single" w:sz="4" w:space="0" w:color="auto"/>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20"/>
                <w:szCs w:val="20"/>
                <w:lang w:eastAsia="ru-RU"/>
              </w:rPr>
            </w:pPr>
            <w:r w:rsidRPr="00C85349">
              <w:rPr>
                <w:rFonts w:ascii="Times New Roman" w:eastAsia="Times New Roman" w:hAnsi="Times New Roman" w:cs="Times New Roman"/>
                <w:sz w:val="20"/>
                <w:szCs w:val="20"/>
                <w:lang w:eastAsia="ru-RU"/>
              </w:rPr>
              <w:t> </w:t>
            </w:r>
          </w:p>
        </w:tc>
      </w:tr>
      <w:tr w:rsidR="002274A1" w:rsidRPr="00C85349" w:rsidTr="002274A1">
        <w:trPr>
          <w:trHeight w:val="315"/>
        </w:trPr>
        <w:tc>
          <w:tcPr>
            <w:tcW w:w="3370" w:type="dxa"/>
            <w:gridSpan w:val="2"/>
            <w:tcBorders>
              <w:top w:val="single" w:sz="4" w:space="0" w:color="auto"/>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16"/>
                <w:szCs w:val="16"/>
                <w:lang w:eastAsia="ru-RU"/>
              </w:rPr>
            </w:pPr>
            <w:r w:rsidRPr="00C85349">
              <w:rPr>
                <w:rFonts w:ascii="Times New Roman" w:eastAsia="Times New Roman" w:hAnsi="Times New Roman" w:cs="Times New Roman"/>
                <w:sz w:val="16"/>
                <w:szCs w:val="16"/>
                <w:lang w:eastAsia="ru-RU"/>
              </w:rPr>
              <w:t>(должность)</w:t>
            </w:r>
          </w:p>
        </w:tc>
        <w:tc>
          <w:tcPr>
            <w:tcW w:w="2835"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16"/>
                <w:szCs w:val="16"/>
                <w:lang w:eastAsia="ru-RU"/>
              </w:rPr>
            </w:pPr>
            <w:r w:rsidRPr="00C85349">
              <w:rPr>
                <w:rFonts w:ascii="Times New Roman" w:eastAsia="Times New Roman" w:hAnsi="Times New Roman" w:cs="Times New Roman"/>
                <w:sz w:val="16"/>
                <w:szCs w:val="16"/>
                <w:lang w:eastAsia="ru-RU"/>
              </w:rPr>
              <w:t>(подпись)</w:t>
            </w:r>
          </w:p>
        </w:tc>
        <w:tc>
          <w:tcPr>
            <w:tcW w:w="2784"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16"/>
                <w:szCs w:val="16"/>
                <w:lang w:eastAsia="ru-RU"/>
              </w:rPr>
            </w:pPr>
          </w:p>
        </w:tc>
        <w:tc>
          <w:tcPr>
            <w:tcW w:w="3630" w:type="dxa"/>
            <w:gridSpan w:val="2"/>
            <w:tcBorders>
              <w:top w:val="nil"/>
              <w:left w:val="nil"/>
              <w:bottom w:val="nil"/>
              <w:right w:val="nil"/>
            </w:tcBorders>
            <w:shd w:val="clear" w:color="auto" w:fill="auto"/>
            <w:noWrap/>
            <w:vAlign w:val="bottom"/>
            <w:hideMark/>
          </w:tcPr>
          <w:p w:rsidR="002274A1" w:rsidRPr="00C85349" w:rsidRDefault="002274A1" w:rsidP="002274A1">
            <w:pPr>
              <w:spacing w:after="0" w:line="240" w:lineRule="auto"/>
              <w:jc w:val="center"/>
              <w:rPr>
                <w:rFonts w:ascii="Times New Roman" w:eastAsia="Times New Roman" w:hAnsi="Times New Roman" w:cs="Times New Roman"/>
                <w:sz w:val="16"/>
                <w:szCs w:val="16"/>
                <w:lang w:eastAsia="ru-RU"/>
              </w:rPr>
            </w:pPr>
            <w:r w:rsidRPr="00C85349">
              <w:rPr>
                <w:rFonts w:ascii="Times New Roman" w:eastAsia="Times New Roman" w:hAnsi="Times New Roman" w:cs="Times New Roman"/>
                <w:sz w:val="16"/>
                <w:szCs w:val="16"/>
                <w:lang w:eastAsia="ru-RU"/>
              </w:rPr>
              <w:t>(расшифровка подписи)</w:t>
            </w:r>
          </w:p>
        </w:tc>
      </w:tr>
      <w:tr w:rsidR="002274A1" w:rsidRPr="00C85349" w:rsidTr="002274A1">
        <w:trPr>
          <w:trHeight w:val="371"/>
        </w:trPr>
        <w:tc>
          <w:tcPr>
            <w:tcW w:w="1173"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c>
          <w:tcPr>
            <w:tcW w:w="2197"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c>
          <w:tcPr>
            <w:tcW w:w="2835"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c>
          <w:tcPr>
            <w:tcW w:w="2081"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c>
          <w:tcPr>
            <w:tcW w:w="2784"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c>
          <w:tcPr>
            <w:tcW w:w="2670"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2274A1" w:rsidRPr="00C85349" w:rsidRDefault="002274A1" w:rsidP="002274A1">
            <w:pPr>
              <w:spacing w:after="0" w:line="240" w:lineRule="auto"/>
              <w:rPr>
                <w:rFonts w:ascii="Times New Roman" w:eastAsia="Times New Roman" w:hAnsi="Times New Roman" w:cs="Times New Roman"/>
                <w:lang w:eastAsia="ru-RU"/>
              </w:rPr>
            </w:pPr>
          </w:p>
        </w:tc>
      </w:tr>
    </w:tbl>
    <w:p w:rsidR="00A136B5" w:rsidRPr="00C85349" w:rsidRDefault="00A136B5">
      <w:pPr>
        <w:rPr>
          <w:rFonts w:ascii="Times New Roman" w:hAnsi="Times New Roman" w:cs="Times New Roman"/>
          <w:sz w:val="24"/>
          <w:szCs w:val="24"/>
        </w:rPr>
        <w:sectPr w:rsidR="00A136B5" w:rsidRPr="00C85349">
          <w:pgSz w:w="16838" w:h="11905" w:orient="landscape"/>
          <w:pgMar w:top="1701" w:right="1134" w:bottom="850" w:left="1134" w:header="0" w:footer="0" w:gutter="0"/>
          <w:cols w:space="720"/>
        </w:sectPr>
      </w:pPr>
    </w:p>
    <w:p w:rsidR="00A136B5" w:rsidRPr="00C85349" w:rsidRDefault="00A136B5">
      <w:pPr>
        <w:pStyle w:val="ConsPlusNormal"/>
        <w:jc w:val="right"/>
        <w:outlineLvl w:val="0"/>
        <w:rPr>
          <w:rFonts w:ascii="Times New Roman" w:hAnsi="Times New Roman" w:cs="Times New Roman"/>
          <w:sz w:val="24"/>
          <w:szCs w:val="24"/>
        </w:rPr>
      </w:pPr>
      <w:r w:rsidRPr="00C85349">
        <w:rPr>
          <w:rFonts w:ascii="Times New Roman" w:hAnsi="Times New Roman" w:cs="Times New Roman"/>
          <w:sz w:val="24"/>
          <w:szCs w:val="24"/>
        </w:rPr>
        <w:lastRenderedPageBreak/>
        <w:t>Приложение N 2</w:t>
      </w:r>
    </w:p>
    <w:p w:rsidR="007D6A8B" w:rsidRPr="00C85349" w:rsidRDefault="006C0107" w:rsidP="007D6A8B">
      <w:pPr>
        <w:pStyle w:val="ConsPlusNormal"/>
        <w:jc w:val="right"/>
        <w:rPr>
          <w:rFonts w:ascii="Times New Roman" w:hAnsi="Times New Roman" w:cs="Times New Roman"/>
          <w:sz w:val="24"/>
          <w:szCs w:val="24"/>
        </w:rPr>
      </w:pPr>
      <w:r w:rsidRPr="00C85349">
        <w:rPr>
          <w:rFonts w:ascii="Times New Roman" w:hAnsi="Times New Roman" w:cs="Times New Roman"/>
          <w:sz w:val="24"/>
          <w:szCs w:val="24"/>
        </w:rPr>
        <w:t xml:space="preserve">к Приказу от </w:t>
      </w:r>
      <w:r>
        <w:rPr>
          <w:rFonts w:ascii="Times New Roman" w:hAnsi="Times New Roman" w:cs="Times New Roman"/>
          <w:sz w:val="24"/>
          <w:szCs w:val="24"/>
        </w:rPr>
        <w:t>30</w:t>
      </w:r>
      <w:r w:rsidRPr="00C85349">
        <w:rPr>
          <w:rFonts w:ascii="Times New Roman" w:hAnsi="Times New Roman" w:cs="Times New Roman"/>
          <w:sz w:val="24"/>
          <w:szCs w:val="24"/>
        </w:rPr>
        <w:t>.</w:t>
      </w:r>
      <w:r>
        <w:rPr>
          <w:rFonts w:ascii="Times New Roman" w:hAnsi="Times New Roman" w:cs="Times New Roman"/>
          <w:sz w:val="24"/>
          <w:szCs w:val="24"/>
        </w:rPr>
        <w:t>12</w:t>
      </w:r>
      <w:r w:rsidRPr="00C85349">
        <w:rPr>
          <w:rFonts w:ascii="Times New Roman" w:hAnsi="Times New Roman" w:cs="Times New Roman"/>
          <w:sz w:val="24"/>
          <w:szCs w:val="24"/>
        </w:rPr>
        <w:t>.201</w:t>
      </w:r>
      <w:r>
        <w:rPr>
          <w:rFonts w:ascii="Times New Roman" w:hAnsi="Times New Roman" w:cs="Times New Roman"/>
          <w:sz w:val="24"/>
          <w:szCs w:val="24"/>
        </w:rPr>
        <w:t>6</w:t>
      </w:r>
      <w:r w:rsidRPr="00C85349">
        <w:rPr>
          <w:rFonts w:ascii="Times New Roman" w:hAnsi="Times New Roman" w:cs="Times New Roman"/>
          <w:sz w:val="24"/>
          <w:szCs w:val="24"/>
        </w:rPr>
        <w:t xml:space="preserve"> N </w:t>
      </w:r>
      <w:r>
        <w:rPr>
          <w:rFonts w:ascii="Times New Roman" w:hAnsi="Times New Roman" w:cs="Times New Roman"/>
          <w:sz w:val="24"/>
          <w:szCs w:val="24"/>
        </w:rPr>
        <w:t>196</w:t>
      </w:r>
    </w:p>
    <w:p w:rsidR="00A136B5" w:rsidRPr="00C85349" w:rsidRDefault="00A136B5">
      <w:pPr>
        <w:pStyle w:val="ConsPlusNormal"/>
        <w:jc w:val="both"/>
        <w:rPr>
          <w:rFonts w:ascii="Times New Roman" w:hAnsi="Times New Roman" w:cs="Times New Roman"/>
          <w:sz w:val="24"/>
          <w:szCs w:val="24"/>
        </w:rPr>
      </w:pPr>
    </w:p>
    <w:p w:rsidR="007D6A8B" w:rsidRPr="00C85349" w:rsidRDefault="00A136B5" w:rsidP="007D6A8B">
      <w:pPr>
        <w:pStyle w:val="ConsPlusNormal"/>
        <w:jc w:val="center"/>
        <w:rPr>
          <w:rFonts w:ascii="Times New Roman" w:hAnsi="Times New Roman" w:cs="Times New Roman"/>
          <w:b/>
          <w:sz w:val="24"/>
          <w:szCs w:val="24"/>
        </w:rPr>
      </w:pPr>
      <w:bookmarkStart w:id="37" w:name="P5891"/>
      <w:bookmarkEnd w:id="37"/>
      <w:r w:rsidRPr="00C85349">
        <w:rPr>
          <w:rFonts w:ascii="Times New Roman" w:hAnsi="Times New Roman" w:cs="Times New Roman"/>
          <w:b/>
          <w:sz w:val="24"/>
          <w:szCs w:val="24"/>
        </w:rPr>
        <w:t xml:space="preserve">Учетная политика </w:t>
      </w:r>
    </w:p>
    <w:p w:rsidR="007D6A8B" w:rsidRPr="00C85349" w:rsidRDefault="007D6A8B" w:rsidP="001311AA">
      <w:pPr>
        <w:pStyle w:val="ConsPlusNormal"/>
        <w:jc w:val="center"/>
        <w:rPr>
          <w:rFonts w:ascii="Times New Roman" w:hAnsi="Times New Roman" w:cs="Times New Roman"/>
          <w:b/>
          <w:sz w:val="24"/>
          <w:szCs w:val="24"/>
        </w:rPr>
      </w:pPr>
      <w:r w:rsidRPr="00C85349">
        <w:rPr>
          <w:rFonts w:ascii="Times New Roman" w:hAnsi="Times New Roman" w:cs="Times New Roman"/>
          <w:b/>
          <w:sz w:val="24"/>
          <w:szCs w:val="24"/>
        </w:rPr>
        <w:t>Муниципального бюджетного учреждения городского округа Октябрьск Самарской области "Дом молодежных организаций"</w:t>
      </w:r>
      <w:r w:rsidR="00A136B5" w:rsidRPr="00C85349">
        <w:rPr>
          <w:rFonts w:ascii="Times New Roman" w:hAnsi="Times New Roman" w:cs="Times New Roman"/>
          <w:b/>
          <w:sz w:val="24"/>
          <w:szCs w:val="24"/>
        </w:rPr>
        <w:t xml:space="preserve"> </w:t>
      </w:r>
    </w:p>
    <w:p w:rsidR="00A136B5" w:rsidRPr="00C85349" w:rsidRDefault="00A136B5" w:rsidP="007D6A8B">
      <w:pPr>
        <w:pStyle w:val="ConsPlusNormal"/>
        <w:jc w:val="center"/>
        <w:rPr>
          <w:rFonts w:ascii="Times New Roman" w:hAnsi="Times New Roman" w:cs="Times New Roman"/>
          <w:sz w:val="24"/>
          <w:szCs w:val="24"/>
        </w:rPr>
      </w:pPr>
      <w:r w:rsidRPr="00C85349">
        <w:rPr>
          <w:rFonts w:ascii="Times New Roman" w:hAnsi="Times New Roman" w:cs="Times New Roman"/>
          <w:b/>
          <w:sz w:val="24"/>
          <w:szCs w:val="24"/>
        </w:rPr>
        <w:t>для целей налогового учета</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1"/>
        <w:rPr>
          <w:rFonts w:ascii="Times New Roman" w:hAnsi="Times New Roman" w:cs="Times New Roman"/>
          <w:sz w:val="24"/>
          <w:szCs w:val="24"/>
        </w:rPr>
      </w:pPr>
      <w:r w:rsidRPr="00C85349">
        <w:rPr>
          <w:rFonts w:ascii="Times New Roman" w:hAnsi="Times New Roman" w:cs="Times New Roman"/>
          <w:b/>
          <w:sz w:val="24"/>
          <w:szCs w:val="24"/>
        </w:rPr>
        <w:t>I. Организационная часть</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 Ответственным за постановку и ведение налогового учета </w:t>
      </w:r>
      <w:proofErr w:type="gramStart"/>
      <w:r w:rsidRPr="00C85349">
        <w:rPr>
          <w:rFonts w:ascii="Times New Roman" w:hAnsi="Times New Roman" w:cs="Times New Roman"/>
          <w:sz w:val="24"/>
          <w:szCs w:val="24"/>
        </w:rPr>
        <w:t xml:space="preserve">в учреждении </w:t>
      </w:r>
      <w:r w:rsidR="007D6A8B" w:rsidRPr="00C85349">
        <w:rPr>
          <w:rFonts w:ascii="Times New Roman" w:hAnsi="Times New Roman" w:cs="Times New Roman"/>
          <w:sz w:val="24"/>
          <w:szCs w:val="24"/>
        </w:rPr>
        <w:t>в соответствии с договором о передаче функций по ведению</w:t>
      </w:r>
      <w:proofErr w:type="gramEnd"/>
      <w:r w:rsidR="007D6A8B" w:rsidRPr="00C85349">
        <w:rPr>
          <w:rFonts w:ascii="Times New Roman" w:hAnsi="Times New Roman" w:cs="Times New Roman"/>
          <w:sz w:val="24"/>
          <w:szCs w:val="24"/>
        </w:rPr>
        <w:t xml:space="preserve"> бухгалтерского учета финансово-хозяйственной деятельности, является директор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либо лицо, временно исполняющее его обязанности.</w:t>
      </w:r>
      <w:r w:rsidRPr="00C85349">
        <w:rPr>
          <w:rFonts w:ascii="Times New Roman" w:hAnsi="Times New Roman" w:cs="Times New Roman"/>
          <w:sz w:val="24"/>
          <w:szCs w:val="24"/>
        </w:rPr>
        <w:t xml:space="preserve"> Ведение налогового учета в учреждении осуществляет </w:t>
      </w:r>
      <w:r w:rsidR="007D6A8B" w:rsidRPr="00C85349">
        <w:rPr>
          <w:rFonts w:ascii="Times New Roman" w:hAnsi="Times New Roman" w:cs="Times New Roman"/>
          <w:sz w:val="24"/>
          <w:szCs w:val="24"/>
        </w:rPr>
        <w:t>Централизованная бухгалтерия</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2. Учреждение применяет общую систему налогообложения.</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 Налоговый учет в учреждении ведется </w:t>
      </w:r>
      <w:r w:rsidR="00B166E3" w:rsidRPr="00C85349">
        <w:rPr>
          <w:rFonts w:ascii="Times New Roman" w:hAnsi="Times New Roman" w:cs="Times New Roman"/>
          <w:sz w:val="24"/>
          <w:szCs w:val="24"/>
        </w:rPr>
        <w:t xml:space="preserve">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 (далее – Централизованной бухгалтерией) </w:t>
      </w:r>
      <w:r w:rsidRPr="00C85349">
        <w:rPr>
          <w:rFonts w:ascii="Times New Roman" w:hAnsi="Times New Roman" w:cs="Times New Roman"/>
          <w:sz w:val="24"/>
          <w:szCs w:val="24"/>
        </w:rPr>
        <w:t xml:space="preserve">автоматизированным способом с применением программы </w:t>
      </w:r>
      <w:r w:rsidR="007D6A8B" w:rsidRPr="00C85349">
        <w:rPr>
          <w:rFonts w:ascii="Times New Roman" w:hAnsi="Times New Roman" w:cs="Times New Roman"/>
          <w:sz w:val="24"/>
          <w:szCs w:val="24"/>
        </w:rPr>
        <w:t>АС-Смета, Налогоплательщик ЮЛ</w:t>
      </w:r>
      <w:r w:rsidRPr="00C85349">
        <w:rPr>
          <w:rFonts w:ascii="Times New Roman" w:hAnsi="Times New Roman" w:cs="Times New Roman"/>
          <w:sz w:val="24"/>
          <w:szCs w:val="24"/>
        </w:rPr>
        <w:t>.</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6" w:history="1">
        <w:r w:rsidRPr="00C85349">
          <w:rPr>
            <w:rFonts w:ascii="Times New Roman" w:hAnsi="Times New Roman" w:cs="Times New Roman"/>
            <w:sz w:val="24"/>
            <w:szCs w:val="24"/>
          </w:rPr>
          <w:t>Приложении</w:t>
        </w:r>
      </w:hyperlink>
      <w:r w:rsidRPr="00C85349">
        <w:rPr>
          <w:rFonts w:ascii="Times New Roman" w:hAnsi="Times New Roman" w:cs="Times New Roman"/>
          <w:sz w:val="24"/>
          <w:szCs w:val="24"/>
        </w:rPr>
        <w:t xml:space="preserve"> к настоящей Учетной политике.</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5. Налоговые регистры на бумажных носителях формируются учреждением ежеквартально.</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rsidP="007D6A8B">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6. Ответственность за ведение налоговых регистров возлагается на </w:t>
      </w:r>
      <w:r w:rsidR="007D6A8B" w:rsidRPr="00C85349">
        <w:rPr>
          <w:rFonts w:ascii="Times New Roman" w:hAnsi="Times New Roman" w:cs="Times New Roman"/>
          <w:sz w:val="24"/>
          <w:szCs w:val="24"/>
        </w:rPr>
        <w:t xml:space="preserve">директора </w:t>
      </w:r>
      <w:r w:rsidR="00B166E3" w:rsidRPr="00C85349">
        <w:rPr>
          <w:rFonts w:ascii="Times New Roman" w:hAnsi="Times New Roman" w:cs="Times New Roman"/>
          <w:sz w:val="24"/>
          <w:szCs w:val="24"/>
        </w:rPr>
        <w:t>Централизованной бухгалтерии</w:t>
      </w:r>
      <w:r w:rsidR="007D6A8B" w:rsidRPr="00C85349">
        <w:rPr>
          <w:rFonts w:ascii="Times New Roman" w:hAnsi="Times New Roman" w:cs="Times New Roman"/>
          <w:sz w:val="24"/>
          <w:szCs w:val="24"/>
        </w:rPr>
        <w:t>, либо лицо, временно исполняющее его обязанности.</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jc w:val="center"/>
        <w:outlineLvl w:val="1"/>
        <w:rPr>
          <w:rFonts w:ascii="Times New Roman" w:hAnsi="Times New Roman" w:cs="Times New Roman"/>
          <w:sz w:val="24"/>
          <w:szCs w:val="24"/>
        </w:rPr>
      </w:pPr>
      <w:r w:rsidRPr="00C85349">
        <w:rPr>
          <w:rFonts w:ascii="Times New Roman" w:hAnsi="Times New Roman" w:cs="Times New Roman"/>
          <w:b/>
          <w:sz w:val="24"/>
          <w:szCs w:val="24"/>
        </w:rPr>
        <w:t>II. Методическая часть</w:t>
      </w:r>
    </w:p>
    <w:p w:rsidR="00A136B5" w:rsidRPr="00C85349" w:rsidRDefault="00A136B5">
      <w:pPr>
        <w:pStyle w:val="ConsPlusNormal"/>
        <w:jc w:val="both"/>
        <w:rPr>
          <w:rFonts w:ascii="Times New Roman" w:hAnsi="Times New Roman" w:cs="Times New Roman"/>
          <w:sz w:val="24"/>
          <w:szCs w:val="24"/>
        </w:rPr>
      </w:pP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1. Налог на прибыль организаций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2. Налог на добавленную стоимость (НДС)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3. Налог на доходы физических лиц (НДФЛ) </w:t>
      </w:r>
    </w:p>
    <w:p w:rsidR="00986D2A"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4. Страховые взносы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5. Земельный налог </w:t>
      </w:r>
    </w:p>
    <w:p w:rsidR="00986D2A"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6. Транспортный налог </w:t>
      </w:r>
    </w:p>
    <w:p w:rsidR="00A136B5" w:rsidRPr="00C85349" w:rsidRDefault="00A136B5">
      <w:pPr>
        <w:pStyle w:val="ConsPlusNormal"/>
        <w:ind w:firstLine="540"/>
        <w:jc w:val="both"/>
        <w:rPr>
          <w:rFonts w:ascii="Times New Roman" w:hAnsi="Times New Roman" w:cs="Times New Roman"/>
          <w:sz w:val="24"/>
          <w:szCs w:val="24"/>
        </w:rPr>
      </w:pPr>
      <w:r w:rsidRPr="00C85349">
        <w:rPr>
          <w:rFonts w:ascii="Times New Roman" w:hAnsi="Times New Roman" w:cs="Times New Roman"/>
          <w:sz w:val="24"/>
          <w:szCs w:val="24"/>
        </w:rPr>
        <w:t xml:space="preserve">7. Налог на имущество организаций </w:t>
      </w:r>
    </w:p>
    <w:p w:rsidR="00A136B5" w:rsidRPr="00C85349" w:rsidRDefault="00A136B5">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38" w:name="P5927"/>
      <w:bookmarkEnd w:id="38"/>
      <w:r>
        <w:rPr>
          <w:rFonts w:ascii="Times New Roman" w:hAnsi="Times New Roman" w:cs="Times New Roman"/>
          <w:b/>
          <w:sz w:val="24"/>
          <w:szCs w:val="24"/>
        </w:rPr>
        <w:t>1. Налог на прибыль организаций</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Учреждение определяет доходы и расходы кассовым методом.</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 Учет доходов и расходов осуществляется в ППО АС Смета.</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a3"/>
        <w:shd w:val="clear" w:color="auto" w:fill="FFFFFF"/>
        <w:jc w:val="both"/>
      </w:pPr>
      <w:r>
        <w:t>1.3. 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rsidR="00FF1CFB" w:rsidRDefault="00FF1CFB" w:rsidP="00FF1C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Средства целевого финансирования (целевые поступления), использованные не по целевому назначению, включаются в состав </w:t>
      </w:r>
      <w:proofErr w:type="spellStart"/>
      <w:r>
        <w:rPr>
          <w:rFonts w:ascii="Times New Roman" w:eastAsia="Times New Roman" w:hAnsi="Times New Roman" w:cs="Times New Roman"/>
          <w:sz w:val="24"/>
          <w:szCs w:val="24"/>
          <w:lang w:eastAsia="ru-RU"/>
        </w:rPr>
        <w:t>внереализационных</w:t>
      </w:r>
      <w:proofErr w:type="spellEnd"/>
      <w:r>
        <w:rPr>
          <w:rFonts w:ascii="Times New Roman" w:eastAsia="Times New Roman" w:hAnsi="Times New Roman" w:cs="Times New Roman"/>
          <w:sz w:val="24"/>
          <w:szCs w:val="24"/>
          <w:lang w:eastAsia="ru-RU"/>
        </w:rPr>
        <w:t xml:space="preserve"> доходов на одну из следующих дат:</w:t>
      </w:r>
    </w:p>
    <w:p w:rsidR="00FF1CFB" w:rsidRDefault="00FF1CFB" w:rsidP="00FF1CF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дату, когда средства были использованы не по целевому назначению;</w:t>
      </w:r>
    </w:p>
    <w:p w:rsidR="00FF1CFB" w:rsidRDefault="00FF1CFB" w:rsidP="00FF1CF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дату, когда были нарушены условия предоставления средств целевого</w:t>
      </w:r>
      <w:r>
        <w:rPr>
          <w:rFonts w:ascii="Times New Roman" w:eastAsia="Times New Roman" w:hAnsi="Times New Roman" w:cs="Times New Roman"/>
          <w:sz w:val="24"/>
          <w:szCs w:val="24"/>
          <w:lang w:eastAsia="ru-RU"/>
        </w:rPr>
        <w:br/>
        <w:t>финансирования (целевых поступлений).</w:t>
      </w:r>
    </w:p>
    <w:p w:rsidR="00FF1CFB" w:rsidRDefault="00FF1CFB" w:rsidP="00FF1CFB">
      <w:pPr>
        <w:shd w:val="clear" w:color="auto" w:fill="FFFFFF"/>
        <w:ind w:firstLine="36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eastAsia="Times New Roman" w:hAnsi="Times New Roman" w:cs="Times New Roman"/>
          <w:sz w:val="24"/>
          <w:szCs w:val="24"/>
          <w:lang w:eastAsia="ru-RU"/>
        </w:rPr>
        <w:t xml:space="preserve">Доходы и расходы от сдачи имущества в аренду признаются </w:t>
      </w:r>
      <w:proofErr w:type="spellStart"/>
      <w:r>
        <w:rPr>
          <w:rFonts w:ascii="Times New Roman" w:eastAsia="Times New Roman" w:hAnsi="Times New Roman" w:cs="Times New Roman"/>
          <w:sz w:val="24"/>
          <w:szCs w:val="24"/>
          <w:lang w:eastAsia="ru-RU"/>
        </w:rPr>
        <w:t>внереализационными</w:t>
      </w:r>
      <w:proofErr w:type="spellEnd"/>
      <w:r>
        <w:rPr>
          <w:rFonts w:ascii="Times New Roman" w:eastAsia="Times New Roman" w:hAnsi="Times New Roman" w:cs="Times New Roman"/>
          <w:sz w:val="24"/>
          <w:szCs w:val="24"/>
          <w:lang w:eastAsia="ru-RU"/>
        </w:rPr>
        <w:t xml:space="preserve"> доходами</w:t>
      </w:r>
      <w:r>
        <w:rPr>
          <w:rFonts w:ascii="Times New Roman" w:hAnsi="Times New Roman" w:cs="Times New Roman"/>
          <w:sz w:val="24"/>
          <w:szCs w:val="24"/>
        </w:rPr>
        <w:t>.</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Амортизируемым имуществом признается имущество со сроком полезного использования более 12 месяцев и первоначальной стоимостью более 40 000 руб., приобретенное за счет средств от приносящей доход деятельности и используемое исключительно в указанной деятельности.</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163" w:history="1">
        <w:r>
          <w:rPr>
            <w:rStyle w:val="a4"/>
            <w:rFonts w:ascii="Times New Roman" w:hAnsi="Times New Roman" w:cs="Times New Roman"/>
            <w:sz w:val="24"/>
            <w:szCs w:val="24"/>
          </w:rPr>
          <w:t>Классификации</w:t>
        </w:r>
      </w:hyperlink>
      <w:r>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основных средств, не указанных в </w:t>
      </w:r>
      <w:hyperlink r:id="rId164" w:history="1">
        <w:r>
          <w:rPr>
            <w:rStyle w:val="a4"/>
            <w:rFonts w:ascii="Times New Roman" w:hAnsi="Times New Roman" w:cs="Times New Roman"/>
            <w:sz w:val="24"/>
            <w:szCs w:val="24"/>
          </w:rPr>
          <w:t>Классификации</w:t>
        </w:r>
      </w:hyperlink>
      <w:r>
        <w:rPr>
          <w:rFonts w:ascii="Times New Roman" w:hAnsi="Times New Roman" w:cs="Times New Roman"/>
          <w:sz w:val="24"/>
          <w:szCs w:val="24"/>
        </w:rPr>
        <w:t xml:space="preserve">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Право по начислению амортизационной премии учреждением не используется.</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В случае реконструкции, модернизации, технического перевооружения увеличение срока полезного использования не производится.</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 В учреждении не создаются резервы для целей налогообложения.</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Отчетными периодами по налогу на прибыль признаются первый квартал, полугодие и девять месяцев календарного года.</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39" w:name="P5985"/>
      <w:bookmarkEnd w:id="39"/>
      <w:r>
        <w:rPr>
          <w:rFonts w:ascii="Times New Roman" w:hAnsi="Times New Roman" w:cs="Times New Roman"/>
          <w:b/>
          <w:sz w:val="24"/>
          <w:szCs w:val="24"/>
        </w:rPr>
        <w:t>2. Налог на добавленную стоимость (НДС)</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рамках приносящей доход деятельности учреждение осуществляет реализацию платных услуг, не облагаемых НДС.</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Налогообложение (освобождение от налогообложения) других видов услуг, оказываемых учреждением, осуществляется в соответствии с НК РФ.</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Операции по реализации услуг (работ), не облагаемые НДС, учитываются отдельно от операций, подлежащих налогообложению НДС.</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Учреждение принимает к вычету суммы НДС с предварительной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Учет операций, облагаемых НДС ведется на счете 2 401 10 120 "Доходы от собственности".</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Нумерация счетов-фактур производится в порядке возрастания с начала календарного года.</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40" w:name="P6012"/>
      <w:bookmarkEnd w:id="40"/>
      <w:r>
        <w:rPr>
          <w:rFonts w:ascii="Times New Roman" w:hAnsi="Times New Roman" w:cs="Times New Roman"/>
          <w:b/>
          <w:sz w:val="24"/>
          <w:szCs w:val="24"/>
        </w:rPr>
        <w:t>3. Налог на доходы физических лиц (НДФЛ)</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ППО АС Смета.</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41" w:name="P6020"/>
      <w:bookmarkEnd w:id="41"/>
      <w:r>
        <w:rPr>
          <w:rFonts w:ascii="Times New Roman" w:hAnsi="Times New Roman" w:cs="Times New Roman"/>
          <w:b/>
          <w:sz w:val="24"/>
          <w:szCs w:val="24"/>
        </w:rPr>
        <w:t>4. Страховые взносы</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42" w:name="P6024"/>
      <w:bookmarkEnd w:id="42"/>
      <w:r>
        <w:rPr>
          <w:rFonts w:ascii="Times New Roman" w:hAnsi="Times New Roman" w:cs="Times New Roman"/>
          <w:b/>
          <w:sz w:val="24"/>
          <w:szCs w:val="24"/>
        </w:rPr>
        <w:t>5. Земельный налог</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директор Учреждения.</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43" w:name="P6029"/>
      <w:bookmarkEnd w:id="43"/>
      <w:r>
        <w:rPr>
          <w:rFonts w:ascii="Times New Roman" w:hAnsi="Times New Roman" w:cs="Times New Roman"/>
          <w:b/>
          <w:sz w:val="24"/>
          <w:szCs w:val="24"/>
        </w:rPr>
        <w:t>6. Транспортный налог</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Налогообложение производится по налоговым ставкам в соответствии с </w:t>
      </w:r>
      <w:hyperlink r:id="rId165" w:history="1">
        <w:r>
          <w:rPr>
            <w:rStyle w:val="a4"/>
            <w:rFonts w:ascii="Times New Roman" w:hAnsi="Times New Roman" w:cs="Times New Roman"/>
            <w:sz w:val="24"/>
            <w:szCs w:val="24"/>
          </w:rPr>
          <w:t>п. 1 ст. 361</w:t>
        </w:r>
      </w:hyperlink>
      <w:r>
        <w:rPr>
          <w:rFonts w:ascii="Times New Roman" w:hAnsi="Times New Roman" w:cs="Times New Roman"/>
          <w:sz w:val="24"/>
          <w:szCs w:val="24"/>
        </w:rPr>
        <w:t xml:space="preserve"> НК РФ.</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center"/>
        <w:outlineLvl w:val="2"/>
        <w:rPr>
          <w:rFonts w:ascii="Times New Roman" w:hAnsi="Times New Roman" w:cs="Times New Roman"/>
          <w:sz w:val="24"/>
          <w:szCs w:val="24"/>
        </w:rPr>
      </w:pPr>
      <w:bookmarkStart w:id="44" w:name="P6034"/>
      <w:bookmarkEnd w:id="44"/>
      <w:r>
        <w:rPr>
          <w:rFonts w:ascii="Times New Roman" w:hAnsi="Times New Roman" w:cs="Times New Roman"/>
          <w:b/>
          <w:sz w:val="24"/>
          <w:szCs w:val="24"/>
        </w:rPr>
        <w:t>7. Налог на имущество организаций</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Налоговая база определяется исходя из остаточной стоимости имущества, признаваемого объектом налогообложения.</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Налогообложение производится по ставке 2,2%.</w:t>
      </w: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both"/>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bookmarkStart w:id="45" w:name="P6046"/>
      <w:bookmarkEnd w:id="45"/>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FF1CFB" w:rsidRDefault="00FF1CFB" w:rsidP="00FF1CFB">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sectPr w:rsidR="00C47F4F" w:rsidRPr="00C85349" w:rsidSect="001311AA">
      <w:pgSz w:w="11905" w:h="16838"/>
      <w:pgMar w:top="1134" w:right="706"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7DC6"/>
    <w:multiLevelType w:val="multilevel"/>
    <w:tmpl w:val="D6D40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845FC2"/>
    <w:multiLevelType w:val="multilevel"/>
    <w:tmpl w:val="D66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A3880"/>
    <w:multiLevelType w:val="multilevel"/>
    <w:tmpl w:val="AF1A1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236264"/>
    <w:multiLevelType w:val="multilevel"/>
    <w:tmpl w:val="74AA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A136B5"/>
    <w:rsid w:val="00033F20"/>
    <w:rsid w:val="00071D17"/>
    <w:rsid w:val="000744FC"/>
    <w:rsid w:val="000868B4"/>
    <w:rsid w:val="0008704F"/>
    <w:rsid w:val="00091292"/>
    <w:rsid w:val="00091AA6"/>
    <w:rsid w:val="00096A9C"/>
    <w:rsid w:val="00096D6B"/>
    <w:rsid w:val="000A1041"/>
    <w:rsid w:val="000B3F98"/>
    <w:rsid w:val="000C2E87"/>
    <w:rsid w:val="000D1A95"/>
    <w:rsid w:val="000E5A1E"/>
    <w:rsid w:val="001263CF"/>
    <w:rsid w:val="001311AA"/>
    <w:rsid w:val="00133AFC"/>
    <w:rsid w:val="0014667F"/>
    <w:rsid w:val="00171B8C"/>
    <w:rsid w:val="001A6C47"/>
    <w:rsid w:val="002008E0"/>
    <w:rsid w:val="00203B24"/>
    <w:rsid w:val="00205881"/>
    <w:rsid w:val="002274A1"/>
    <w:rsid w:val="00231AFD"/>
    <w:rsid w:val="00237DA8"/>
    <w:rsid w:val="00247278"/>
    <w:rsid w:val="002529C0"/>
    <w:rsid w:val="00261B07"/>
    <w:rsid w:val="00273923"/>
    <w:rsid w:val="00292D89"/>
    <w:rsid w:val="002A02B4"/>
    <w:rsid w:val="002A6DBE"/>
    <w:rsid w:val="002B0958"/>
    <w:rsid w:val="002B11AB"/>
    <w:rsid w:val="002C1ED3"/>
    <w:rsid w:val="002E2632"/>
    <w:rsid w:val="002F10BA"/>
    <w:rsid w:val="002F5DE5"/>
    <w:rsid w:val="002F72E7"/>
    <w:rsid w:val="003024A5"/>
    <w:rsid w:val="00307818"/>
    <w:rsid w:val="00326E5C"/>
    <w:rsid w:val="00345A85"/>
    <w:rsid w:val="00350CBC"/>
    <w:rsid w:val="0035412A"/>
    <w:rsid w:val="00357584"/>
    <w:rsid w:val="00375DB1"/>
    <w:rsid w:val="00376E0F"/>
    <w:rsid w:val="0038772F"/>
    <w:rsid w:val="00395056"/>
    <w:rsid w:val="003966D3"/>
    <w:rsid w:val="003A3F69"/>
    <w:rsid w:val="003B0B4B"/>
    <w:rsid w:val="003B7EE9"/>
    <w:rsid w:val="003C51B8"/>
    <w:rsid w:val="003F0B7F"/>
    <w:rsid w:val="00411138"/>
    <w:rsid w:val="0042488E"/>
    <w:rsid w:val="00446F52"/>
    <w:rsid w:val="00450F79"/>
    <w:rsid w:val="00466093"/>
    <w:rsid w:val="0048219A"/>
    <w:rsid w:val="004A12B5"/>
    <w:rsid w:val="004A51E5"/>
    <w:rsid w:val="004D0295"/>
    <w:rsid w:val="00505057"/>
    <w:rsid w:val="0050617B"/>
    <w:rsid w:val="00515FFC"/>
    <w:rsid w:val="00516A4D"/>
    <w:rsid w:val="00523255"/>
    <w:rsid w:val="00524FA8"/>
    <w:rsid w:val="0058025D"/>
    <w:rsid w:val="00585A30"/>
    <w:rsid w:val="0059345F"/>
    <w:rsid w:val="005954F0"/>
    <w:rsid w:val="005B16BB"/>
    <w:rsid w:val="005D5B8C"/>
    <w:rsid w:val="005E072F"/>
    <w:rsid w:val="005F59D7"/>
    <w:rsid w:val="005F6D55"/>
    <w:rsid w:val="00632413"/>
    <w:rsid w:val="00644397"/>
    <w:rsid w:val="00657BEB"/>
    <w:rsid w:val="00666490"/>
    <w:rsid w:val="00670AAC"/>
    <w:rsid w:val="00694BDF"/>
    <w:rsid w:val="006C0107"/>
    <w:rsid w:val="006C202E"/>
    <w:rsid w:val="006E474F"/>
    <w:rsid w:val="006E5933"/>
    <w:rsid w:val="006F384E"/>
    <w:rsid w:val="0070034A"/>
    <w:rsid w:val="00700B2D"/>
    <w:rsid w:val="00702852"/>
    <w:rsid w:val="00704561"/>
    <w:rsid w:val="0074683C"/>
    <w:rsid w:val="00751F49"/>
    <w:rsid w:val="00755B3B"/>
    <w:rsid w:val="007753EB"/>
    <w:rsid w:val="00783F52"/>
    <w:rsid w:val="00786679"/>
    <w:rsid w:val="007927CB"/>
    <w:rsid w:val="007B0F9D"/>
    <w:rsid w:val="007B28CC"/>
    <w:rsid w:val="007D6A8B"/>
    <w:rsid w:val="007D6F37"/>
    <w:rsid w:val="007E450F"/>
    <w:rsid w:val="007F57E8"/>
    <w:rsid w:val="008003FD"/>
    <w:rsid w:val="0080129A"/>
    <w:rsid w:val="0080531F"/>
    <w:rsid w:val="00862DD4"/>
    <w:rsid w:val="00871106"/>
    <w:rsid w:val="008767D9"/>
    <w:rsid w:val="00877D89"/>
    <w:rsid w:val="008959EA"/>
    <w:rsid w:val="008A1831"/>
    <w:rsid w:val="008A44B7"/>
    <w:rsid w:val="008B0CC2"/>
    <w:rsid w:val="008D41AA"/>
    <w:rsid w:val="008D4EC6"/>
    <w:rsid w:val="008E6404"/>
    <w:rsid w:val="008E7604"/>
    <w:rsid w:val="008F51FD"/>
    <w:rsid w:val="008F63BF"/>
    <w:rsid w:val="009004F1"/>
    <w:rsid w:val="00916215"/>
    <w:rsid w:val="0092148C"/>
    <w:rsid w:val="00932101"/>
    <w:rsid w:val="00957DBD"/>
    <w:rsid w:val="009633A5"/>
    <w:rsid w:val="0097387B"/>
    <w:rsid w:val="009844B2"/>
    <w:rsid w:val="00986D2A"/>
    <w:rsid w:val="009A58E3"/>
    <w:rsid w:val="009B324B"/>
    <w:rsid w:val="009C1389"/>
    <w:rsid w:val="009C1919"/>
    <w:rsid w:val="009F7E4C"/>
    <w:rsid w:val="00A07BED"/>
    <w:rsid w:val="00A136B5"/>
    <w:rsid w:val="00A139D7"/>
    <w:rsid w:val="00A211A5"/>
    <w:rsid w:val="00A21D80"/>
    <w:rsid w:val="00A26AD2"/>
    <w:rsid w:val="00A42FCF"/>
    <w:rsid w:val="00A46E60"/>
    <w:rsid w:val="00A55E25"/>
    <w:rsid w:val="00A579C0"/>
    <w:rsid w:val="00A662F6"/>
    <w:rsid w:val="00A665C3"/>
    <w:rsid w:val="00A70900"/>
    <w:rsid w:val="00A71AA3"/>
    <w:rsid w:val="00A74944"/>
    <w:rsid w:val="00A80209"/>
    <w:rsid w:val="00A8541A"/>
    <w:rsid w:val="00AB2F07"/>
    <w:rsid w:val="00AB3360"/>
    <w:rsid w:val="00AB5634"/>
    <w:rsid w:val="00AC5D27"/>
    <w:rsid w:val="00AF0A5C"/>
    <w:rsid w:val="00AF1E38"/>
    <w:rsid w:val="00AF2E7F"/>
    <w:rsid w:val="00B056EF"/>
    <w:rsid w:val="00B166E3"/>
    <w:rsid w:val="00B219F0"/>
    <w:rsid w:val="00B25DF6"/>
    <w:rsid w:val="00B34055"/>
    <w:rsid w:val="00B51F0D"/>
    <w:rsid w:val="00B55340"/>
    <w:rsid w:val="00B6656A"/>
    <w:rsid w:val="00B67141"/>
    <w:rsid w:val="00B81EFA"/>
    <w:rsid w:val="00B82BAA"/>
    <w:rsid w:val="00B85858"/>
    <w:rsid w:val="00B961FA"/>
    <w:rsid w:val="00BB16DB"/>
    <w:rsid w:val="00BE79C6"/>
    <w:rsid w:val="00BF2EDC"/>
    <w:rsid w:val="00C040EE"/>
    <w:rsid w:val="00C05B93"/>
    <w:rsid w:val="00C07BA3"/>
    <w:rsid w:val="00C13CC0"/>
    <w:rsid w:val="00C20B60"/>
    <w:rsid w:val="00C31B54"/>
    <w:rsid w:val="00C33A0B"/>
    <w:rsid w:val="00C37D4C"/>
    <w:rsid w:val="00C440FE"/>
    <w:rsid w:val="00C47F4F"/>
    <w:rsid w:val="00C578E5"/>
    <w:rsid w:val="00C66FDE"/>
    <w:rsid w:val="00C7777B"/>
    <w:rsid w:val="00C85349"/>
    <w:rsid w:val="00C95969"/>
    <w:rsid w:val="00C959C7"/>
    <w:rsid w:val="00C96611"/>
    <w:rsid w:val="00CA112F"/>
    <w:rsid w:val="00CA312D"/>
    <w:rsid w:val="00CB03FF"/>
    <w:rsid w:val="00CD0BC8"/>
    <w:rsid w:val="00CD4582"/>
    <w:rsid w:val="00CD6F8A"/>
    <w:rsid w:val="00CE011B"/>
    <w:rsid w:val="00CE566A"/>
    <w:rsid w:val="00CE754D"/>
    <w:rsid w:val="00CF4F34"/>
    <w:rsid w:val="00CF54FB"/>
    <w:rsid w:val="00D07ACF"/>
    <w:rsid w:val="00D10389"/>
    <w:rsid w:val="00D3059D"/>
    <w:rsid w:val="00D35A9E"/>
    <w:rsid w:val="00D519B1"/>
    <w:rsid w:val="00D55D93"/>
    <w:rsid w:val="00D60CDE"/>
    <w:rsid w:val="00D81C74"/>
    <w:rsid w:val="00DA297D"/>
    <w:rsid w:val="00DA6578"/>
    <w:rsid w:val="00DB446A"/>
    <w:rsid w:val="00DB664D"/>
    <w:rsid w:val="00DC7400"/>
    <w:rsid w:val="00DF1C30"/>
    <w:rsid w:val="00DF6AA7"/>
    <w:rsid w:val="00E00D4E"/>
    <w:rsid w:val="00E053F7"/>
    <w:rsid w:val="00E54E13"/>
    <w:rsid w:val="00E7470F"/>
    <w:rsid w:val="00E77693"/>
    <w:rsid w:val="00E8041A"/>
    <w:rsid w:val="00ED666D"/>
    <w:rsid w:val="00EE623D"/>
    <w:rsid w:val="00EF153D"/>
    <w:rsid w:val="00F01E46"/>
    <w:rsid w:val="00F02828"/>
    <w:rsid w:val="00F1669F"/>
    <w:rsid w:val="00F20807"/>
    <w:rsid w:val="00F21729"/>
    <w:rsid w:val="00F33FE9"/>
    <w:rsid w:val="00F51028"/>
    <w:rsid w:val="00F54330"/>
    <w:rsid w:val="00F72D72"/>
    <w:rsid w:val="00F9074E"/>
    <w:rsid w:val="00F929C0"/>
    <w:rsid w:val="00FA4044"/>
    <w:rsid w:val="00FC253A"/>
    <w:rsid w:val="00FE3E4B"/>
    <w:rsid w:val="00FF1CFB"/>
    <w:rsid w:val="00FF3563"/>
    <w:rsid w:val="00FF5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13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6B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136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086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8F51FD"/>
  </w:style>
  <w:style w:type="paragraph" w:customStyle="1" w:styleId="copyright-info">
    <w:name w:val="copyright-info"/>
    <w:basedOn w:val="a"/>
    <w:rsid w:val="008F5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1FD"/>
    <w:rPr>
      <w:color w:val="0000FF"/>
      <w:u w:val="single"/>
    </w:rPr>
  </w:style>
  <w:style w:type="character" w:customStyle="1" w:styleId="docuntyped-name">
    <w:name w:val="doc__untyped-name"/>
    <w:basedOn w:val="a0"/>
    <w:rsid w:val="007927CB"/>
  </w:style>
  <w:style w:type="paragraph" w:customStyle="1" w:styleId="js-clipboard-title">
    <w:name w:val="js-clipboard-title"/>
    <w:basedOn w:val="a"/>
    <w:rsid w:val="00F028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734905">
      <w:bodyDiv w:val="1"/>
      <w:marLeft w:val="0"/>
      <w:marRight w:val="0"/>
      <w:marTop w:val="0"/>
      <w:marBottom w:val="0"/>
      <w:divBdr>
        <w:top w:val="none" w:sz="0" w:space="0" w:color="auto"/>
        <w:left w:val="none" w:sz="0" w:space="0" w:color="auto"/>
        <w:bottom w:val="none" w:sz="0" w:space="0" w:color="auto"/>
        <w:right w:val="none" w:sz="0" w:space="0" w:color="auto"/>
      </w:divBdr>
    </w:div>
    <w:div w:id="555974211">
      <w:bodyDiv w:val="1"/>
      <w:marLeft w:val="0"/>
      <w:marRight w:val="0"/>
      <w:marTop w:val="0"/>
      <w:marBottom w:val="0"/>
      <w:divBdr>
        <w:top w:val="none" w:sz="0" w:space="0" w:color="auto"/>
        <w:left w:val="none" w:sz="0" w:space="0" w:color="auto"/>
        <w:bottom w:val="none" w:sz="0" w:space="0" w:color="auto"/>
        <w:right w:val="none" w:sz="0" w:space="0" w:color="auto"/>
      </w:divBdr>
      <w:divsChild>
        <w:div w:id="28578621">
          <w:marLeft w:val="0"/>
          <w:marRight w:val="0"/>
          <w:marTop w:val="0"/>
          <w:marBottom w:val="0"/>
          <w:divBdr>
            <w:top w:val="none" w:sz="0" w:space="0" w:color="auto"/>
            <w:left w:val="none" w:sz="0" w:space="0" w:color="auto"/>
            <w:bottom w:val="none" w:sz="0" w:space="0" w:color="auto"/>
            <w:right w:val="none" w:sz="0" w:space="0" w:color="auto"/>
          </w:divBdr>
        </w:div>
      </w:divsChild>
    </w:div>
    <w:div w:id="649867901">
      <w:bodyDiv w:val="1"/>
      <w:marLeft w:val="0"/>
      <w:marRight w:val="0"/>
      <w:marTop w:val="0"/>
      <w:marBottom w:val="0"/>
      <w:divBdr>
        <w:top w:val="none" w:sz="0" w:space="0" w:color="auto"/>
        <w:left w:val="none" w:sz="0" w:space="0" w:color="auto"/>
        <w:bottom w:val="none" w:sz="0" w:space="0" w:color="auto"/>
        <w:right w:val="none" w:sz="0" w:space="0" w:color="auto"/>
      </w:divBdr>
      <w:divsChild>
        <w:div w:id="1178152077">
          <w:marLeft w:val="0"/>
          <w:marRight w:val="0"/>
          <w:marTop w:val="0"/>
          <w:marBottom w:val="0"/>
          <w:divBdr>
            <w:top w:val="none" w:sz="0" w:space="0" w:color="auto"/>
            <w:left w:val="none" w:sz="0" w:space="0" w:color="auto"/>
            <w:bottom w:val="none" w:sz="0" w:space="0" w:color="auto"/>
            <w:right w:val="none" w:sz="0" w:space="0" w:color="auto"/>
          </w:divBdr>
        </w:div>
      </w:divsChild>
    </w:div>
    <w:div w:id="698166084">
      <w:bodyDiv w:val="1"/>
      <w:marLeft w:val="0"/>
      <w:marRight w:val="0"/>
      <w:marTop w:val="0"/>
      <w:marBottom w:val="0"/>
      <w:divBdr>
        <w:top w:val="none" w:sz="0" w:space="0" w:color="auto"/>
        <w:left w:val="none" w:sz="0" w:space="0" w:color="auto"/>
        <w:bottom w:val="none" w:sz="0" w:space="0" w:color="auto"/>
        <w:right w:val="none" w:sz="0" w:space="0" w:color="auto"/>
      </w:divBdr>
      <w:divsChild>
        <w:div w:id="576746365">
          <w:marLeft w:val="0"/>
          <w:marRight w:val="0"/>
          <w:marTop w:val="0"/>
          <w:marBottom w:val="0"/>
          <w:divBdr>
            <w:top w:val="none" w:sz="0" w:space="0" w:color="auto"/>
            <w:left w:val="none" w:sz="0" w:space="0" w:color="auto"/>
            <w:bottom w:val="none" w:sz="0" w:space="0" w:color="auto"/>
            <w:right w:val="none" w:sz="0" w:space="0" w:color="auto"/>
          </w:divBdr>
        </w:div>
      </w:divsChild>
    </w:div>
    <w:div w:id="764761690">
      <w:bodyDiv w:val="1"/>
      <w:marLeft w:val="0"/>
      <w:marRight w:val="0"/>
      <w:marTop w:val="0"/>
      <w:marBottom w:val="0"/>
      <w:divBdr>
        <w:top w:val="none" w:sz="0" w:space="0" w:color="auto"/>
        <w:left w:val="none" w:sz="0" w:space="0" w:color="auto"/>
        <w:bottom w:val="none" w:sz="0" w:space="0" w:color="auto"/>
        <w:right w:val="none" w:sz="0" w:space="0" w:color="auto"/>
      </w:divBdr>
      <w:divsChild>
        <w:div w:id="1922979720">
          <w:marLeft w:val="0"/>
          <w:marRight w:val="0"/>
          <w:marTop w:val="0"/>
          <w:marBottom w:val="0"/>
          <w:divBdr>
            <w:top w:val="none" w:sz="0" w:space="0" w:color="auto"/>
            <w:left w:val="none" w:sz="0" w:space="0" w:color="auto"/>
            <w:bottom w:val="none" w:sz="0" w:space="0" w:color="auto"/>
            <w:right w:val="none" w:sz="0" w:space="0" w:color="auto"/>
          </w:divBdr>
        </w:div>
      </w:divsChild>
    </w:div>
    <w:div w:id="863327460">
      <w:bodyDiv w:val="1"/>
      <w:marLeft w:val="0"/>
      <w:marRight w:val="0"/>
      <w:marTop w:val="0"/>
      <w:marBottom w:val="0"/>
      <w:divBdr>
        <w:top w:val="none" w:sz="0" w:space="0" w:color="auto"/>
        <w:left w:val="none" w:sz="0" w:space="0" w:color="auto"/>
        <w:bottom w:val="none" w:sz="0" w:space="0" w:color="auto"/>
        <w:right w:val="none" w:sz="0" w:space="0" w:color="auto"/>
      </w:divBdr>
    </w:div>
    <w:div w:id="929432129">
      <w:bodyDiv w:val="1"/>
      <w:marLeft w:val="0"/>
      <w:marRight w:val="0"/>
      <w:marTop w:val="0"/>
      <w:marBottom w:val="0"/>
      <w:divBdr>
        <w:top w:val="none" w:sz="0" w:space="0" w:color="auto"/>
        <w:left w:val="none" w:sz="0" w:space="0" w:color="auto"/>
        <w:bottom w:val="none" w:sz="0" w:space="0" w:color="auto"/>
        <w:right w:val="none" w:sz="0" w:space="0" w:color="auto"/>
      </w:divBdr>
      <w:divsChild>
        <w:div w:id="1467970363">
          <w:marLeft w:val="0"/>
          <w:marRight w:val="0"/>
          <w:marTop w:val="0"/>
          <w:marBottom w:val="0"/>
          <w:divBdr>
            <w:top w:val="none" w:sz="0" w:space="0" w:color="auto"/>
            <w:left w:val="none" w:sz="0" w:space="0" w:color="auto"/>
            <w:bottom w:val="none" w:sz="0" w:space="0" w:color="auto"/>
            <w:right w:val="none" w:sz="0" w:space="0" w:color="auto"/>
          </w:divBdr>
        </w:div>
      </w:divsChild>
    </w:div>
    <w:div w:id="1052921879">
      <w:bodyDiv w:val="1"/>
      <w:marLeft w:val="0"/>
      <w:marRight w:val="0"/>
      <w:marTop w:val="0"/>
      <w:marBottom w:val="0"/>
      <w:divBdr>
        <w:top w:val="none" w:sz="0" w:space="0" w:color="auto"/>
        <w:left w:val="none" w:sz="0" w:space="0" w:color="auto"/>
        <w:bottom w:val="none" w:sz="0" w:space="0" w:color="auto"/>
        <w:right w:val="none" w:sz="0" w:space="0" w:color="auto"/>
      </w:divBdr>
      <w:divsChild>
        <w:div w:id="1700810272">
          <w:marLeft w:val="0"/>
          <w:marRight w:val="0"/>
          <w:marTop w:val="0"/>
          <w:marBottom w:val="0"/>
          <w:divBdr>
            <w:top w:val="none" w:sz="0" w:space="0" w:color="auto"/>
            <w:left w:val="none" w:sz="0" w:space="0" w:color="auto"/>
            <w:bottom w:val="none" w:sz="0" w:space="0" w:color="auto"/>
            <w:right w:val="none" w:sz="0" w:space="0" w:color="auto"/>
          </w:divBdr>
        </w:div>
      </w:divsChild>
    </w:div>
    <w:div w:id="1054230480">
      <w:bodyDiv w:val="1"/>
      <w:marLeft w:val="0"/>
      <w:marRight w:val="0"/>
      <w:marTop w:val="0"/>
      <w:marBottom w:val="0"/>
      <w:divBdr>
        <w:top w:val="none" w:sz="0" w:space="0" w:color="auto"/>
        <w:left w:val="none" w:sz="0" w:space="0" w:color="auto"/>
        <w:bottom w:val="none" w:sz="0" w:space="0" w:color="auto"/>
        <w:right w:val="none" w:sz="0" w:space="0" w:color="auto"/>
      </w:divBdr>
    </w:div>
    <w:div w:id="1187793425">
      <w:bodyDiv w:val="1"/>
      <w:marLeft w:val="0"/>
      <w:marRight w:val="0"/>
      <w:marTop w:val="0"/>
      <w:marBottom w:val="0"/>
      <w:divBdr>
        <w:top w:val="none" w:sz="0" w:space="0" w:color="auto"/>
        <w:left w:val="none" w:sz="0" w:space="0" w:color="auto"/>
        <w:bottom w:val="none" w:sz="0" w:space="0" w:color="auto"/>
        <w:right w:val="none" w:sz="0" w:space="0" w:color="auto"/>
      </w:divBdr>
      <w:divsChild>
        <w:div w:id="655304532">
          <w:marLeft w:val="0"/>
          <w:marRight w:val="0"/>
          <w:marTop w:val="0"/>
          <w:marBottom w:val="0"/>
          <w:divBdr>
            <w:top w:val="none" w:sz="0" w:space="0" w:color="auto"/>
            <w:left w:val="none" w:sz="0" w:space="0" w:color="auto"/>
            <w:bottom w:val="none" w:sz="0" w:space="0" w:color="auto"/>
            <w:right w:val="none" w:sz="0" w:space="0" w:color="auto"/>
          </w:divBdr>
        </w:div>
      </w:divsChild>
    </w:div>
    <w:div w:id="1442920936">
      <w:bodyDiv w:val="1"/>
      <w:marLeft w:val="0"/>
      <w:marRight w:val="0"/>
      <w:marTop w:val="0"/>
      <w:marBottom w:val="0"/>
      <w:divBdr>
        <w:top w:val="none" w:sz="0" w:space="0" w:color="auto"/>
        <w:left w:val="none" w:sz="0" w:space="0" w:color="auto"/>
        <w:bottom w:val="none" w:sz="0" w:space="0" w:color="auto"/>
        <w:right w:val="none" w:sz="0" w:space="0" w:color="auto"/>
      </w:divBdr>
    </w:div>
    <w:div w:id="1490905063">
      <w:bodyDiv w:val="1"/>
      <w:marLeft w:val="0"/>
      <w:marRight w:val="0"/>
      <w:marTop w:val="0"/>
      <w:marBottom w:val="0"/>
      <w:divBdr>
        <w:top w:val="none" w:sz="0" w:space="0" w:color="auto"/>
        <w:left w:val="none" w:sz="0" w:space="0" w:color="auto"/>
        <w:bottom w:val="none" w:sz="0" w:space="0" w:color="auto"/>
        <w:right w:val="none" w:sz="0" w:space="0" w:color="auto"/>
      </w:divBdr>
      <w:divsChild>
        <w:div w:id="1032615206">
          <w:marLeft w:val="0"/>
          <w:marRight w:val="0"/>
          <w:marTop w:val="0"/>
          <w:marBottom w:val="0"/>
          <w:divBdr>
            <w:top w:val="none" w:sz="0" w:space="0" w:color="auto"/>
            <w:left w:val="none" w:sz="0" w:space="0" w:color="auto"/>
            <w:bottom w:val="none" w:sz="0" w:space="0" w:color="auto"/>
            <w:right w:val="none" w:sz="0" w:space="0" w:color="auto"/>
          </w:divBdr>
        </w:div>
      </w:divsChild>
    </w:div>
    <w:div w:id="1907296304">
      <w:bodyDiv w:val="1"/>
      <w:marLeft w:val="0"/>
      <w:marRight w:val="0"/>
      <w:marTop w:val="0"/>
      <w:marBottom w:val="0"/>
      <w:divBdr>
        <w:top w:val="none" w:sz="0" w:space="0" w:color="auto"/>
        <w:left w:val="none" w:sz="0" w:space="0" w:color="auto"/>
        <w:bottom w:val="none" w:sz="0" w:space="0" w:color="auto"/>
        <w:right w:val="none" w:sz="0" w:space="0" w:color="auto"/>
      </w:divBdr>
      <w:divsChild>
        <w:div w:id="1055814237">
          <w:marLeft w:val="0"/>
          <w:marRight w:val="0"/>
          <w:marTop w:val="0"/>
          <w:marBottom w:val="0"/>
          <w:divBdr>
            <w:top w:val="none" w:sz="0" w:space="0" w:color="auto"/>
            <w:left w:val="none" w:sz="0" w:space="0" w:color="auto"/>
            <w:bottom w:val="none" w:sz="0" w:space="0" w:color="auto"/>
            <w:right w:val="none" w:sz="0" w:space="0" w:color="auto"/>
          </w:divBdr>
        </w:div>
      </w:divsChild>
    </w:div>
    <w:div w:id="19928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7AC9517B51E1FA239FDADA94C8874B25BDF9DDDAE5BB73EF4D1024FEEEFD455851012D68Q5O6L" TargetMode="External"/><Relationship Id="rId117" Type="http://schemas.openxmlformats.org/officeDocument/2006/relationships/hyperlink" Target="consultantplus://offline/ref=967AC9517B51E1FA239FDADA94C8874B25BCFDDFD9EBBB73EF4D1024FEEEFD4558510128695765D2Q7OEL" TargetMode="External"/><Relationship Id="rId21" Type="http://schemas.openxmlformats.org/officeDocument/2006/relationships/hyperlink" Target="consultantplus://offline/ref=4A7699D6E2130842095B5F0DB0FF8BFA7C0074E2EA5336895F58FED39A1C822698A75255E25CBF9DPDO3L" TargetMode="External"/><Relationship Id="rId42" Type="http://schemas.openxmlformats.org/officeDocument/2006/relationships/hyperlink" Target="consultantplus://offline/ref=967AC9517B51E1FA239FDADA94C8874B25B2FBDEDDEBBB73EF4D1024FEEEFD4558510128695769D2Q7OAL" TargetMode="External"/><Relationship Id="rId47" Type="http://schemas.openxmlformats.org/officeDocument/2006/relationships/hyperlink" Target="consultantplus://offline/ref=967AC9517B51E1FA239FDADA94C8874B25B2FBDEDDEBBB73EF4D1024FEEEFD455851012869556DD4Q7O8L" TargetMode="External"/><Relationship Id="rId63" Type="http://schemas.openxmlformats.org/officeDocument/2006/relationships/hyperlink" Target="consultantplus://offline/ref=967AC9517B51E1FA239FDADA94C8874B25BDF9DDDAE5BB73EF4D1024FEEEFD455851012B6BQ5O7L" TargetMode="External"/><Relationship Id="rId68" Type="http://schemas.openxmlformats.org/officeDocument/2006/relationships/hyperlink" Target="consultantplus://offline/ref=967AC9517B51E1FA239FDADA94C8874B25BDF9DDDAE5BB73EF4D1024FEEEFD4558510128695768D4Q7OCL" TargetMode="External"/><Relationship Id="rId84" Type="http://schemas.openxmlformats.org/officeDocument/2006/relationships/hyperlink" Target="consultantplus://offline/ref=EFB1782CE218E33341D75109E4FAE1CA2EDF02FF24657AA9DD6F7CB12816B971CB6FD14436C4D993m2tEK" TargetMode="External"/><Relationship Id="rId89" Type="http://schemas.openxmlformats.org/officeDocument/2006/relationships/hyperlink" Target="consultantplus://offline/ref=967AC9517B51E1FA239FDADA94C8874B25B2FBDEDDEBBB73EF4D1024FEEEFD455851012869576DD0Q7OEL" TargetMode="External"/><Relationship Id="rId112" Type="http://schemas.openxmlformats.org/officeDocument/2006/relationships/hyperlink" Target="consultantplus://offline/ref=967AC9517B51E1FA239FDADA94C8874B25B2FBDEDDEBBB73EF4D1024FEEEFD455851012869556CD4Q7OCL" TargetMode="External"/><Relationship Id="rId133" Type="http://schemas.openxmlformats.org/officeDocument/2006/relationships/hyperlink" Target="consultantplus://offline/ref=967AC9517B51E1FA239FDADA94C8874B25B2FBDEDDEBBB73EF4D1024FEEEFD455851012869566CDFQ7OBL" TargetMode="External"/><Relationship Id="rId138" Type="http://schemas.openxmlformats.org/officeDocument/2006/relationships/hyperlink" Target="consultantplus://offline/ref=967AC9517B51E1FA239FDADA94C8874B25B2FBDEDDEBBB73EF4D1024FEEEFD455851012869576DD0Q7OEL" TargetMode="External"/><Relationship Id="rId154" Type="http://schemas.openxmlformats.org/officeDocument/2006/relationships/hyperlink" Target="consultantplus://offline/ref=967AC9517B51E1FA239FDADA94C8874B26B2FEDFDAE6E679E7141C26F9E1A2525F180D296A556AQDO5L" TargetMode="External"/><Relationship Id="rId159" Type="http://schemas.openxmlformats.org/officeDocument/2006/relationships/hyperlink" Target="consultantplus://offline/ref=967AC9517B51E1FA239FDADA94C8874B26B2FEDFDAE6E679E7141C26F9E1A2525F180D296A526DQDO0L" TargetMode="External"/><Relationship Id="rId16" Type="http://schemas.openxmlformats.org/officeDocument/2006/relationships/hyperlink" Target="consultantplus://offline/ref=4A7699D6E2130842095B5F0DB0FF8BFA7C077CE0EB5636895F58FED39A1C822698A75255E25DBD95PDO2L" TargetMode="External"/><Relationship Id="rId107" Type="http://schemas.openxmlformats.org/officeDocument/2006/relationships/hyperlink" Target="consultantplus://offline/ref=967AC9517B51E1FA239FDADA94C8874B25BCFDDFD9EBBB73EF4D1024FEEEFD4558510128695765D5Q7OCL" TargetMode="External"/><Relationship Id="rId11" Type="http://schemas.openxmlformats.org/officeDocument/2006/relationships/hyperlink" Target="consultantplus://offline/ref=4A7699D6E2130842095B5F0DB0FF8BFA7C0879E1ED5D36895F58FED39A1C822698A75250E2P5O4L" TargetMode="External"/><Relationship Id="rId32" Type="http://schemas.openxmlformats.org/officeDocument/2006/relationships/hyperlink" Target="consultantplus://offline/ref=967AC9517B51E1FA239FDADA94C8874B25B2FBDEDDEBBB73EF4D1024FEEEFD455851012869576DD0Q7OEL" TargetMode="External"/><Relationship Id="rId37" Type="http://schemas.openxmlformats.org/officeDocument/2006/relationships/hyperlink" Target="consultantplus://offline/ref=967AC9517B51E1FA239FDADA94C8874B25BDF9DDDAE5BB73EF4D1024FEEEFD455851012869576BD0Q7OAL" TargetMode="External"/><Relationship Id="rId53" Type="http://schemas.openxmlformats.org/officeDocument/2006/relationships/hyperlink" Target="consultantplus://offline/ref=967AC9517B51E1FA239FDADA94C8874B25B2FBDEDDEBBB73EF4D1024FEEEFD455851012869566BDEQ7OBL" TargetMode="External"/><Relationship Id="rId58" Type="http://schemas.openxmlformats.org/officeDocument/2006/relationships/hyperlink" Target="consultantplus://offline/ref=967AC9517B51E1FA239FDADA94C8874B25BDF9DDDAE5BB73EF4D1024FEEEFD455851012D68Q5O5L" TargetMode="External"/><Relationship Id="rId74" Type="http://schemas.openxmlformats.org/officeDocument/2006/relationships/hyperlink" Target="consultantplus://offline/ref=967AC9517B51E1FA239FDADA94C8874B25BCFFDDD8EABB73EF4D1024FEEEFD455851012869576BD3Q7OBL" TargetMode="External"/><Relationship Id="rId79" Type="http://schemas.openxmlformats.org/officeDocument/2006/relationships/hyperlink" Target="consultantplus://offline/ref=A387F21FD12E33B5D45F52F27D658680C65B4890C415ED3DFAF5180F2CA88BA6625E7275EA3CB546j6pAK" TargetMode="External"/><Relationship Id="rId102" Type="http://schemas.openxmlformats.org/officeDocument/2006/relationships/hyperlink" Target="consultantplus://offline/ref=967AC9517B51E1FA239FDADA94C8874B25B2FBDEDDEBBB73EF4D1024FEEEFD455851012869556CD4Q7OCL" TargetMode="External"/><Relationship Id="rId123" Type="http://schemas.openxmlformats.org/officeDocument/2006/relationships/hyperlink" Target="consultantplus://offline/ref=967AC9517B51E1FA239FDADA94C8874B25BCFDDFD9EBBB73EF4D1024FEEEFD455851012869566CD0Q7OAL" TargetMode="External"/><Relationship Id="rId128" Type="http://schemas.openxmlformats.org/officeDocument/2006/relationships/hyperlink" Target="consultantplus://offline/ref=967AC9517B51E1FA239FDADA94C8874B25BDF9DDDAE5BB73EF4D1024FEEEFD455851012869576FDEQ7OAL" TargetMode="External"/><Relationship Id="rId144" Type="http://schemas.openxmlformats.org/officeDocument/2006/relationships/hyperlink" Target="consultantplus://offline/ref=967AC9517B51E1FA239FDADA94C8874B25B2FCDCDCEEBB73EF4D1024FEQEOEL" TargetMode="External"/><Relationship Id="rId149" Type="http://schemas.openxmlformats.org/officeDocument/2006/relationships/hyperlink" Target="consultantplus://offline/ref=967AC9517B51E1FA239FDADA94C8874B25BDF9DDDAE5BB73EF4D1024FEEEFD45585101286CQ5O3L" TargetMode="External"/><Relationship Id="rId5" Type="http://schemas.openxmlformats.org/officeDocument/2006/relationships/webSettings" Target="webSettings.xml"/><Relationship Id="rId90" Type="http://schemas.openxmlformats.org/officeDocument/2006/relationships/hyperlink" Target="consultantplus://offline/ref=967AC9517B51E1FA239FDADA94C8874B25B2FBDEDDEBBB73EF4D1024FEEEFD455851012869576DD0Q7OEL" TargetMode="External"/><Relationship Id="rId95" Type="http://schemas.openxmlformats.org/officeDocument/2006/relationships/hyperlink" Target="consultantplus://offline/ref=967AC9517B51E1FA239FDADA94C8874B25B2FBDEDDEBBB73EF4D1024FEEEFD455851012869546ED6Q7OEL" TargetMode="External"/><Relationship Id="rId160" Type="http://schemas.openxmlformats.org/officeDocument/2006/relationships/hyperlink" Target="consultantplus://offline/ref=967AC9517B51E1FA239FDADA94C8874B25BCFFDDD8EABB73EF4D1024FEEEFD455851012869566CDFQ7O9L" TargetMode="External"/><Relationship Id="rId165" Type="http://schemas.openxmlformats.org/officeDocument/2006/relationships/hyperlink" Target="consultantplus://offline/ref=967AC9517B51E1FA239FDADA94C8874B25BCF8D9D3EFBB73EF4D1024FEEEFD455851012F6A54Q6OEL" TargetMode="External"/><Relationship Id="rId22" Type="http://schemas.openxmlformats.org/officeDocument/2006/relationships/hyperlink" Target="consultantplus://offline/ref=4A7699D6E2130842095B5F0DB0FF8BFA7C0074E2EA5336895F58FED39A1C822698A75255E25CBF9DPDO3L" TargetMode="External"/><Relationship Id="rId27" Type="http://schemas.openxmlformats.org/officeDocument/2006/relationships/hyperlink" Target="consultantplus://offline/ref=967AC9517B51E1FA239FDADA94C8874B25BDF9DDDAE5BB73EF4D1024FEEEFD455851012D68Q5O6L" TargetMode="External"/><Relationship Id="rId43" Type="http://schemas.openxmlformats.org/officeDocument/2006/relationships/hyperlink" Target="consultantplus://offline/ref=967AC9517B51E1FA239FDADA94C8874B25B2FBDEDDEBBB73EF4D1024FEEEFD455851012869566FD7Q7O9L" TargetMode="External"/><Relationship Id="rId48" Type="http://schemas.openxmlformats.org/officeDocument/2006/relationships/hyperlink" Target="consultantplus://offline/ref=967AC9517B51E1FA239FDADA94C8874B25BDF9DDDAE5BB73EF4D1024FEEEFD455851012D69Q5OEL" TargetMode="External"/><Relationship Id="rId64" Type="http://schemas.openxmlformats.org/officeDocument/2006/relationships/hyperlink" Target="consultantplus://offline/ref=967AC9517B51E1FA239FDADA94C8874B25BCF9DEDEEBBB73EF4D1024FEEEFD455851012868526FD5Q7OFL" TargetMode="External"/><Relationship Id="rId69" Type="http://schemas.openxmlformats.org/officeDocument/2006/relationships/hyperlink" Target="consultantplus://offline/ref=967AC9517B51E1FA239FDADA94C8874B25BDF9DDDAE5BB73EF4D1024FEEEFD455851012A68Q5O1L" TargetMode="External"/><Relationship Id="rId113" Type="http://schemas.openxmlformats.org/officeDocument/2006/relationships/hyperlink" Target="consultantplus://offline/ref=967AC9517B51E1FA239FDADA94C8874B25B2FBDEDDEBBB73EF4D1024FEEEFD455851012869556CD4Q7OCL" TargetMode="External"/><Relationship Id="rId118" Type="http://schemas.openxmlformats.org/officeDocument/2006/relationships/hyperlink" Target="consultantplus://offline/ref=967AC9517B51E1FA239FDADA94C8874B25B2FBDEDDEBBB73EF4D1024FEEEFD455851012869546FD0Q7OFL" TargetMode="External"/><Relationship Id="rId134" Type="http://schemas.openxmlformats.org/officeDocument/2006/relationships/hyperlink" Target="consultantplus://offline/ref=967AC9517B51E1FA239FDADA94C8874B25B2FBDEDDEBBB73EF4D1024FEEEFD455851012869566DDEQ7OFL" TargetMode="External"/><Relationship Id="rId139" Type="http://schemas.openxmlformats.org/officeDocument/2006/relationships/hyperlink" Target="consultantplus://offline/ref=967AC9517B51E1FA239FDADA94C8874B25B2FBDEDDEBBB73EF4D1024FEEEFD455851012869576FDEQ7OCL" TargetMode="External"/><Relationship Id="rId80" Type="http://schemas.openxmlformats.org/officeDocument/2006/relationships/hyperlink" Target="consultantplus://offline/ref=A387F21FD12E33B5D45F52F27D658680C65B4890C415ED3DFAF5180F2CA88BA6625E7275EA3CB546j6pAK" TargetMode="External"/><Relationship Id="rId85" Type="http://schemas.openxmlformats.org/officeDocument/2006/relationships/hyperlink" Target="consultantplus://offline/ref=967AC9517B51E1FA239FDADA94C8874B25B2FBDEDDEBBB73EF4D1024FEEEFD455851012869526CDFQ7OCL" TargetMode="External"/><Relationship Id="rId150" Type="http://schemas.openxmlformats.org/officeDocument/2006/relationships/hyperlink" Target="consultantplus://offline/ref=967AC9517B51E1FA239FDADA94C8874B25B5FBD0DCEDBB73EF4D1024FEEEFD455851012869576CD7Q7ODL" TargetMode="External"/><Relationship Id="rId155" Type="http://schemas.openxmlformats.org/officeDocument/2006/relationships/hyperlink" Target="consultantplus://offline/ref=967AC9517B51E1FA239FDADA94C8874B25B2FBDEDDEBBB73EF4D1024FEEEFD455851012869526DDEQ7O8L" TargetMode="External"/><Relationship Id="rId12" Type="http://schemas.openxmlformats.org/officeDocument/2006/relationships/hyperlink" Target="consultantplus://offline/ref=4A7699D6E2130842095B5F0DB0FF8BFA7C0879E1ED5D36895F58FED39A1C822698A75250E3P5OCL" TargetMode="External"/><Relationship Id="rId17" Type="http://schemas.openxmlformats.org/officeDocument/2006/relationships/hyperlink" Target="consultantplus://offline/ref=4A7699D6E2130842095B5F0DB0FF8BFA7C077BE2EA5336895F58FED39AP1OCL" TargetMode="External"/><Relationship Id="rId33" Type="http://schemas.openxmlformats.org/officeDocument/2006/relationships/hyperlink" Target="consultantplus://offline/ref=967AC9517B51E1FA239FDADA94C8874B25B2FBDEDDEBBB73EF4D1024FEEEFD455851012869576FD6Q7OCL" TargetMode="External"/><Relationship Id="rId38" Type="http://schemas.openxmlformats.org/officeDocument/2006/relationships/hyperlink" Target="consultantplus://offline/ref=967AC9517B51E1FA239FDADA94C8874B25BDF9DDDAE5BB73EF4D1024FEEEFD455851012D68Q5O5L" TargetMode="External"/><Relationship Id="rId59" Type="http://schemas.openxmlformats.org/officeDocument/2006/relationships/hyperlink" Target="consultantplus://offline/ref=967AC9517B51E1FA239FDADA94C8874B25BDF9DDDAE5BB73EF4D1024FEEEFD455851012D68Q5O6L" TargetMode="External"/><Relationship Id="rId103" Type="http://schemas.openxmlformats.org/officeDocument/2006/relationships/hyperlink" Target="consultantplus://offline/ref=967AC9517B51E1FA239FDADA94C8874B25B2FBDEDDEBBB73EF4D1024FEEEFD455851012869556CD4Q7OCL" TargetMode="External"/><Relationship Id="rId108" Type="http://schemas.openxmlformats.org/officeDocument/2006/relationships/hyperlink" Target="consultantplus://offline/ref=967AC9517B51E1FA239FDADA94C8874B25BCFDDFD9EBBB73EF4D1024FEEEFD4558510128695765D2Q7OEL" TargetMode="External"/><Relationship Id="rId124" Type="http://schemas.openxmlformats.org/officeDocument/2006/relationships/hyperlink" Target="consultantplus://offline/ref=967AC9517B51E1FA239FDADA94C8874B25BDFFDED8E9BB73EF4D1024FEQEOEL" TargetMode="External"/><Relationship Id="rId129" Type="http://schemas.openxmlformats.org/officeDocument/2006/relationships/hyperlink" Target="consultantplus://offline/ref=967AC9517B51E1FA239FDADA94C8874B25B5F4DEDDEBBB73EF4D1024FEEEFD455851012869566ED6Q7OCL" TargetMode="External"/><Relationship Id="rId54" Type="http://schemas.openxmlformats.org/officeDocument/2006/relationships/hyperlink" Target="consultantplus://offline/ref=967AC9517B51E1FA239FD9D394BCD21829B3FADFDAE6E679E7141C26F9E1A2525F180D2969576FQDOFL" TargetMode="External"/><Relationship Id="rId70" Type="http://schemas.openxmlformats.org/officeDocument/2006/relationships/hyperlink" Target="consultantplus://offline/ref=967AC9517B51E1FA239FDADA94C8874B25BDF9DDDAE5BB73EF4D1024FEEEFD455851012D69Q5OEL" TargetMode="External"/><Relationship Id="rId75" Type="http://schemas.openxmlformats.org/officeDocument/2006/relationships/hyperlink" Target="consultantplus://offline/ref=967AC9517B51E1FA239FDADA94C8874B25BCFFDDD8EABB73EF4D1024FEEEFD455851012D69Q5OFL" TargetMode="External"/><Relationship Id="rId91" Type="http://schemas.openxmlformats.org/officeDocument/2006/relationships/hyperlink" Target="consultantplus://offline/ref=967AC9517B51E1FA239FDADA94C8874B25B2FBDEDDEBBB73EF4D1024FEEEFD455851012869576FDEQ7OCL" TargetMode="External"/><Relationship Id="rId96" Type="http://schemas.openxmlformats.org/officeDocument/2006/relationships/hyperlink" Target="consultantplus://offline/ref=967AC9517B51E1FA239FDADA94C8874B25B2F9DED8EABB73EF4D1024FEQEOEL" TargetMode="External"/><Relationship Id="rId140" Type="http://schemas.openxmlformats.org/officeDocument/2006/relationships/hyperlink" Target="consultantplus://offline/ref=967AC9517B51E1FA239FDADA94C8874B25B2FBDEDDEBBB73EF4D1024FEEEFD4558510128695768D1Q7O9L" TargetMode="External"/><Relationship Id="rId145" Type="http://schemas.openxmlformats.org/officeDocument/2006/relationships/hyperlink" Target="consultantplus://offline/ref=967AC9517B51E1FA239FDADA94C8874B25BDF9DDDAE5BB73EF4D1024FEEEFD455851012869576FDEQ7OAL" TargetMode="External"/><Relationship Id="rId161" Type="http://schemas.openxmlformats.org/officeDocument/2006/relationships/hyperlink" Target="consultantplus://offline/ref=967AC9517B51E1FA239FDADA94C8874B25BCFFDDD8EABB73EF4D1024FEEEFD455851012869566CDFQ7O9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A7699D6E2130842095B5F0DB0FF8BFA7C077CE0EB5636895F58FED39AP1OCL" TargetMode="External"/><Relationship Id="rId15" Type="http://schemas.openxmlformats.org/officeDocument/2006/relationships/hyperlink" Target="consultantplus://offline/ref=4A7699D6E2130842095B5F0DB0FF8BFA7C077BE2EA5336895F58FED39AP1OCL" TargetMode="External"/><Relationship Id="rId23" Type="http://schemas.openxmlformats.org/officeDocument/2006/relationships/hyperlink" Target="consultantplus://offline/ref=967AC9517B51E1FA239FDADA94C8874B25BDFEDDDEE4BB73EF4D1024FEEEFD455851012869576CD7Q7OCL" TargetMode="External"/><Relationship Id="rId28" Type="http://schemas.openxmlformats.org/officeDocument/2006/relationships/hyperlink" Target="consultantplus://offline/ref=967AC9517B51E1FA239FDADA94C8874B25BDF9DDDAE5BB73EF4D1024FEEEFD455851012D69Q5OEL" TargetMode="External"/><Relationship Id="rId36" Type="http://schemas.openxmlformats.org/officeDocument/2006/relationships/hyperlink" Target="consultantplus://offline/ref=967AC9517B51E1FA239FDADA94C8874B25B2FBDEDDEBBB73EF4D1024FEEEFD455851012869576ED0Q7ODL" TargetMode="External"/><Relationship Id="rId49" Type="http://schemas.openxmlformats.org/officeDocument/2006/relationships/hyperlink" Target="consultantplus://offline/ref=967AC9517B51E1FA239FDADA94C8874B25B2FBDEDDEBBB73EF4D1024FEEEFD455851012869556FD0Q7O8L" TargetMode="External"/><Relationship Id="rId57" Type="http://schemas.openxmlformats.org/officeDocument/2006/relationships/hyperlink" Target="consultantplus://offline/ref=967AC9517B51E1FA239FDADA94C8874B25BDF9DDDAE5BB73EF4D1024FEEEFD455851012D68Q5O6L" TargetMode="External"/><Relationship Id="rId106" Type="http://schemas.openxmlformats.org/officeDocument/2006/relationships/hyperlink" Target="consultantplus://offline/ref=967AC9517B51E1FA239FDADA94C8874B25B2FBDEDDEBBB73EF4D1024FEEEFD455851012869556CD4Q7OCL" TargetMode="External"/><Relationship Id="rId114" Type="http://schemas.openxmlformats.org/officeDocument/2006/relationships/hyperlink" Target="consultantplus://offline/ref=967AC9517B51E1FA239FDADA94C8874B25B2FBDEDDEBBB73EF4D1024FEEEFD455851012869556CD4Q7OCL" TargetMode="External"/><Relationship Id="rId119" Type="http://schemas.openxmlformats.org/officeDocument/2006/relationships/hyperlink" Target="consultantplus://offline/ref=967AC9517B51E1FA239FDADA94C8874B25B2FBDEDDEBBB73EF4D1024FEEEFD4558510128695765D3Q7OCL" TargetMode="External"/><Relationship Id="rId127" Type="http://schemas.openxmlformats.org/officeDocument/2006/relationships/hyperlink" Target="consultantplus://offline/ref=967AC9517B51E1FA239FDADA94C8874B25B2FBDEDDEBBB73EF4D1024FEEEFD455851012869556CD4Q7OCL" TargetMode="External"/><Relationship Id="rId10" Type="http://schemas.openxmlformats.org/officeDocument/2006/relationships/hyperlink" Target="consultantplus://offline/ref=4A7699D6E2130842095B5F0DB0FF8BFA7C0074E2EA5336895F58FED39A1C822698A75255E25DBD9CPDO0L" TargetMode="External"/><Relationship Id="rId31" Type="http://schemas.openxmlformats.org/officeDocument/2006/relationships/hyperlink" Target="consultantplus://offline/ref=967AC9517B51E1FA239FDADA94C8874B25B2FBDEDDEBBB73EF4D1024FEEEFD4558510128695569D3Q7OEL" TargetMode="External"/><Relationship Id="rId44" Type="http://schemas.openxmlformats.org/officeDocument/2006/relationships/hyperlink" Target="consultantplus://offline/ref=967AC9517B51E1FA239FDADA94C8874B25BDF9DDDAE5BB73EF4D1024FEEEFD455851012D69Q5OEL" TargetMode="External"/><Relationship Id="rId52" Type="http://schemas.openxmlformats.org/officeDocument/2006/relationships/hyperlink" Target="consultantplus://offline/ref=967AC9517B51E1FA239FDADA94C8874B25B2FBDEDDEBBB73EF4D1024FEEEFD455851012869536ED2Q7OAL" TargetMode="External"/><Relationship Id="rId60" Type="http://schemas.openxmlformats.org/officeDocument/2006/relationships/hyperlink" Target="consultantplus://offline/ref=967AC9517B51E1FA239FDADA94C8874B25BDF9DDDAE5BB73EF4D1024FEEEFD455851012D68Q5O5L" TargetMode="External"/><Relationship Id="rId65" Type="http://schemas.openxmlformats.org/officeDocument/2006/relationships/hyperlink" Target="consultantplus://offline/ref=967AC9517B51E1FA239FDADA94C8874B25B3FDDCDBECBB73EF4D1024FEQEOEL" TargetMode="External"/><Relationship Id="rId73" Type="http://schemas.openxmlformats.org/officeDocument/2006/relationships/hyperlink" Target="consultantplus://offline/ref=967AC9517B51E1FA239FDADA94C8874B25BDF9DDDAE5BB73EF4D1024FEEEFD455851012D68Q5O5L" TargetMode="External"/><Relationship Id="rId78" Type="http://schemas.openxmlformats.org/officeDocument/2006/relationships/hyperlink" Target="consultantplus://offline/ref=967AC9517B51E1FA239FDADA94C8874B25BCFFDDD8EABB73EF4D1024FEEEFD455851012869576BD3Q7OBL" TargetMode="External"/><Relationship Id="rId81" Type="http://schemas.openxmlformats.org/officeDocument/2006/relationships/hyperlink" Target="consultantplus://offline/ref=072F98FE7A785D7D7237ABEF6EFA469C0725B028901057DDE0C36570F0A833C5007D613A59E8F44DbBrAK" TargetMode="External"/><Relationship Id="rId86" Type="http://schemas.openxmlformats.org/officeDocument/2006/relationships/hyperlink" Target="consultantplus://offline/ref=967AC9517B51E1FA239FDADA94C8874B25B2FBDEDDEBBB73EF4D1024FEEEFD455851012869556FD0Q7O8L" TargetMode="External"/><Relationship Id="rId94" Type="http://schemas.openxmlformats.org/officeDocument/2006/relationships/hyperlink" Target="consultantplus://offline/ref=967AC9517B51E1FA239FDADA94C8874B25B2FBDEDDEBBB73EF4D1024FEEEFD455851012869546ED6Q7OEL" TargetMode="External"/><Relationship Id="rId99" Type="http://schemas.openxmlformats.org/officeDocument/2006/relationships/hyperlink" Target="consultantplus://offline/ref=967AC9517B51E1FA239FDADA94C8874B25B2FBDEDDEBBB73EF4D1024FEEEFD455851012869556CD4Q7OCL" TargetMode="External"/><Relationship Id="rId101" Type="http://schemas.openxmlformats.org/officeDocument/2006/relationships/hyperlink" Target="consultantplus://offline/ref=967AC9517B51E1FA239FDADA94C8874B25B2FBDEDDEBBB73EF4D1024FEEEFD455851012869556CD4Q7OCL" TargetMode="External"/><Relationship Id="rId122" Type="http://schemas.openxmlformats.org/officeDocument/2006/relationships/hyperlink" Target="consultantplus://offline/ref=967AC9517B51E1FA239FDADA94C8874B25BCFDDFD9EBBB73EF4D1024FEEEFD455851012869566CD0Q7OEL" TargetMode="External"/><Relationship Id="rId130" Type="http://schemas.openxmlformats.org/officeDocument/2006/relationships/hyperlink" Target="consultantplus://offline/ref=967AC9517B51E1FA239FDADA94C8874B25BDF9DDDAE5BB73EF4D1024FEEEFD455851012869576FDEQ7OAL" TargetMode="External"/><Relationship Id="rId135" Type="http://schemas.openxmlformats.org/officeDocument/2006/relationships/hyperlink" Target="consultantplus://offline/ref=967AC9517B51E1FA239FDADA94C8874B25B2FBDEDDEBBB73EF4D1024FEQEOEL" TargetMode="External"/><Relationship Id="rId143" Type="http://schemas.openxmlformats.org/officeDocument/2006/relationships/hyperlink" Target="consultantplus://offline/ref=967AC9517B51E1FA239FDADA94C8874B25B2FBDEDDEBBB73EF4D1024FEQEOEL" TargetMode="External"/><Relationship Id="rId148" Type="http://schemas.openxmlformats.org/officeDocument/2006/relationships/hyperlink" Target="consultantplus://offline/ref=967AC9517B51E1FA239FDADA94C8874B25BDF9DDDAE5BB73EF4D1024FEEEFD4558510128695768D7Q7OCL" TargetMode="External"/><Relationship Id="rId151" Type="http://schemas.openxmlformats.org/officeDocument/2006/relationships/hyperlink" Target="consultantplus://offline/ref=967AC9517B51E1FA239FDADA94C8874B26B2FEDFDAE6E679E7141C26F9E1A2525F180D296A556DQDOEL" TargetMode="External"/><Relationship Id="rId156" Type="http://schemas.openxmlformats.org/officeDocument/2006/relationships/hyperlink" Target="consultantplus://offline/ref=967AC9517B51E1FA239FDADA94C8874B25B2FBDEDDEBBB73EF4D1024FEEEFD455851012869556FDFQ7ODL" TargetMode="External"/><Relationship Id="rId164" Type="http://schemas.openxmlformats.org/officeDocument/2006/relationships/hyperlink" Target="consultantplus://offline/ref=967AC9517B51E1FA239FDADA94C8874B25BDFEDDDEE4BB73EF4D1024FEEEFD455851012869576CD7Q7OCL" TargetMode="External"/><Relationship Id="rId4" Type="http://schemas.openxmlformats.org/officeDocument/2006/relationships/settings" Target="settings.xml"/><Relationship Id="rId9" Type="http://schemas.openxmlformats.org/officeDocument/2006/relationships/hyperlink" Target="consultantplus://offline/ref=4A7699D6E2130842095B5F0DB0FF8BFA7C0879E1ED5D36895F58FED39A1C822698A75255E25DBD9CPDO4L" TargetMode="External"/><Relationship Id="rId13" Type="http://schemas.openxmlformats.org/officeDocument/2006/relationships/hyperlink" Target="consultantplus://offline/ref=4A7699D6E2130842095B5F0DB0FF8BFA7C0879E1ED5D36895F58FED39A1C822698A75250E3P5OFL" TargetMode="External"/><Relationship Id="rId18" Type="http://schemas.openxmlformats.org/officeDocument/2006/relationships/hyperlink" Target="consultantplus://offline/ref=4A7699D6E2130842095B5F0DB0FF8BFA7C0078ECE95636895F58FED39A1C822698A75255E25DB89APDO3L" TargetMode="External"/><Relationship Id="rId39" Type="http://schemas.openxmlformats.org/officeDocument/2006/relationships/hyperlink" Target="consultantplus://offline/ref=967AC9517B51E1FA239FDADA94C8874B25BDF9DDDAE5BB73EF4D1024FEEEFD455851012D68Q5O6L" TargetMode="External"/><Relationship Id="rId109" Type="http://schemas.openxmlformats.org/officeDocument/2006/relationships/hyperlink" Target="consultantplus://offline/ref=967AC9517B51E1FA239FDADA94C8874B25B2FBDEDDEBBB73EF4D1024FEEEFD455851012869556CD4Q7OCL" TargetMode="External"/><Relationship Id="rId34" Type="http://schemas.openxmlformats.org/officeDocument/2006/relationships/hyperlink" Target="consultantplus://offline/ref=967AC9517B51E1FA239FDADA94C8874B25B2FBDEDDEBBB73EF4D1024FEEEFD455851012869566DDEQ7OFL" TargetMode="External"/><Relationship Id="rId50" Type="http://schemas.openxmlformats.org/officeDocument/2006/relationships/hyperlink" Target="consultantplus://offline/ref=967AC9517B51E1FA239FDADA94C8874B25BCFFD8DEEABB73EF4D1024FEEEFD4558510128695665D3Q7OCL" TargetMode="External"/><Relationship Id="rId55" Type="http://schemas.openxmlformats.org/officeDocument/2006/relationships/hyperlink" Target="consultantplus://offline/ref=967AC9517B51E1FA239FD9D394BCD21829B3FFD1DBE6E679E7141C26QFO9L" TargetMode="External"/><Relationship Id="rId76" Type="http://schemas.openxmlformats.org/officeDocument/2006/relationships/hyperlink" Target="consultantplus://offline/ref=967AC9517B51E1FA239FDADA94C8874B25B2FBDEDDEBBB73EF4D1024FEEEFD455851012869526CDFQ7OCL" TargetMode="External"/><Relationship Id="rId97" Type="http://schemas.openxmlformats.org/officeDocument/2006/relationships/hyperlink" Target="consultantplus://offline/ref=967AC9517B51E1FA239FDADA94C8874B25BDF9DDDAE5BB73EF4D1024FEEEFD455851012869576FDEQ7OAL" TargetMode="External"/><Relationship Id="rId104" Type="http://schemas.openxmlformats.org/officeDocument/2006/relationships/hyperlink" Target="consultantplus://offline/ref=967AC9517B51E1FA239FDADA94C8874B25B2FBDEDDEBBB73EF4D1024FEEEFD455851012869556CD4Q7OCL" TargetMode="External"/><Relationship Id="rId120" Type="http://schemas.openxmlformats.org/officeDocument/2006/relationships/hyperlink" Target="consultantplus://offline/ref=967AC9517B51E1FA239FDADA94C8874B25B2FBDEDDEBBB73EF4D1024FEEEFD455851012869546FD0Q7OFL" TargetMode="External"/><Relationship Id="rId125" Type="http://schemas.openxmlformats.org/officeDocument/2006/relationships/hyperlink" Target="consultantplus://offline/ref=967AC9517B51E1FA239FDADA94C8874B20B2FEDEDFE6E679E7141C26F9E1A2525F180D29695568QDO0L" TargetMode="External"/><Relationship Id="rId141" Type="http://schemas.openxmlformats.org/officeDocument/2006/relationships/hyperlink" Target="consultantplus://offline/ref=967AC9517B51E1FA239FDADA94C8874B25B2FBDEDDEBBB73EF4D1024FEEEFD4558510128695769D2Q7OAL" TargetMode="External"/><Relationship Id="rId146" Type="http://schemas.openxmlformats.org/officeDocument/2006/relationships/hyperlink" Target="consultantplus://offline/ref=967AC9517B51E1FA239FDADA94C8874B25B5F4DEDDEBBB73EF4D1024FEEEFD455851012869566ED6Q7OCL" TargetMode="External"/><Relationship Id="rId167" Type="http://schemas.openxmlformats.org/officeDocument/2006/relationships/theme" Target="theme/theme1.xml"/><Relationship Id="rId7" Type="http://schemas.openxmlformats.org/officeDocument/2006/relationships/hyperlink" Target="consultantplus://offline/ref=4A7699D6E2130842095B5F0DB0FF8BFA7C0879E1ED5D36895F58FED39A1C822698A75255E25DBE95PDO5L" TargetMode="External"/><Relationship Id="rId71" Type="http://schemas.openxmlformats.org/officeDocument/2006/relationships/hyperlink" Target="consultantplus://offline/ref=967AC9517B51E1FA239FDADA94C8874B25BDF9DDDAE5BB73EF4D1024FEEEFD455851012D68Q5O7L" TargetMode="External"/><Relationship Id="rId92" Type="http://schemas.openxmlformats.org/officeDocument/2006/relationships/hyperlink" Target="consultantplus://offline/ref=967AC9517B51E1FA239FDADA94C8874B25B2FBDEDDEBBB73EF4D1024FEEEFD4558510128695768D1Q7O9L" TargetMode="External"/><Relationship Id="rId162" Type="http://schemas.openxmlformats.org/officeDocument/2006/relationships/hyperlink" Target="consultantplus://offline/ref=967AC9517B51E1FA239FDADA94C8874B25BDF9DDDAE5BB73EF4D1024FEEEFD455851012B6EQ5OFL" TargetMode="External"/><Relationship Id="rId2" Type="http://schemas.openxmlformats.org/officeDocument/2006/relationships/numbering" Target="numbering.xml"/><Relationship Id="rId29" Type="http://schemas.openxmlformats.org/officeDocument/2006/relationships/hyperlink" Target="consultantplus://offline/ref=967AC9517B51E1FA239FDADA94C8874B25BDF9DDDAE5BB73EF4D1024FEEEFD455851012D68Q5O6L" TargetMode="External"/><Relationship Id="rId24" Type="http://schemas.openxmlformats.org/officeDocument/2006/relationships/hyperlink" Target="consultantplus://offline/ref=967AC9517B51E1FA239FDADA94C8874B25BCFEDED0BBEC71BE181E21F6BEB55516140C296954Q6O8L" TargetMode="External"/><Relationship Id="rId40" Type="http://schemas.openxmlformats.org/officeDocument/2006/relationships/hyperlink" Target="consultantplus://offline/ref=967AC9517B51E1FA239FDADA94C8874B25B2FBDEDDEBBB73EF4D1024FEEEFD455851012869566DD4Q7OAL" TargetMode="External"/><Relationship Id="rId45" Type="http://schemas.openxmlformats.org/officeDocument/2006/relationships/hyperlink" Target="consultantplus://offline/ref=967AC9517B51E1FA239FDADA94C8874B25BDF9DDDAE5BB73EF4D1024FEEEFD455851012D68Q5O6L" TargetMode="External"/><Relationship Id="rId66" Type="http://schemas.openxmlformats.org/officeDocument/2006/relationships/hyperlink" Target="consultantplus://offline/ref=967AC9517B51E1FA239FDADA94C8874B25B2FBDEDDEBBB73EF4D1024FEEEFD4558510128695668D1Q7OAL" TargetMode="External"/><Relationship Id="rId87" Type="http://schemas.openxmlformats.org/officeDocument/2006/relationships/hyperlink" Target="consultantplus://offline/ref=967AC9517B51E1FA239FDADA94C8874B25B2FBDEDDEBBB73EF4D1024FEEEFD4558510128695469D3Q7O4L" TargetMode="External"/><Relationship Id="rId110" Type="http://schemas.openxmlformats.org/officeDocument/2006/relationships/hyperlink" Target="consultantplus://offline/ref=967AC9517B51E1FA239FDADA94C8874B25B2FBDEDDEBBB73EF4D1024FEEEFD455851012869556CD4Q7OCL" TargetMode="External"/><Relationship Id="rId115" Type="http://schemas.openxmlformats.org/officeDocument/2006/relationships/hyperlink" Target="consultantplus://offline/ref=967AC9517B51E1FA239FDADA94C8874B25B2FBDEDDEBBB73EF4D1024FEEEFD455851012869556CD4Q7OCL" TargetMode="External"/><Relationship Id="rId131" Type="http://schemas.openxmlformats.org/officeDocument/2006/relationships/hyperlink" Target="consultantplus://offline/ref=967AC9517B51E1FA239FDADA94C8874B25B2FBDEDDEBBB73EF4D1024FEEEFD455851012869576FD6Q7OCL" TargetMode="External"/><Relationship Id="rId136" Type="http://schemas.openxmlformats.org/officeDocument/2006/relationships/hyperlink" Target="consultantplus://offline/ref=967AC9517B51E1FA239FDADA94C8874B25BDF9DDDAE5BB73EF4D1024FEEEFD4558510128695769D3Q7OBL" TargetMode="External"/><Relationship Id="rId157" Type="http://schemas.openxmlformats.org/officeDocument/2006/relationships/hyperlink" Target="consultantplus://offline/ref=967AC9517B51E1FA239FDADA94C8874B25B2FBDEDDEBBB73EF4D1024FEEEFD455851012869526DDEQ7O8L" TargetMode="External"/><Relationship Id="rId61" Type="http://schemas.openxmlformats.org/officeDocument/2006/relationships/hyperlink" Target="consultantplus://offline/ref=967AC9517B51E1FA239FDADA94C8874B25BDF9DDDAE5BB73EF4D1024FEEEFD455851012D68Q5O6L" TargetMode="External"/><Relationship Id="rId82" Type="http://schemas.openxmlformats.org/officeDocument/2006/relationships/hyperlink" Target="consultantplus://offline/ref=072F98FE7A785D7D7237ABEF6EFA469C0725B028901057DDE0C36570F0A833C5007D613A59E9F04EbBr8K" TargetMode="External"/><Relationship Id="rId152" Type="http://schemas.openxmlformats.org/officeDocument/2006/relationships/hyperlink" Target="consultantplus://offline/ref=967AC9517B51E1FA239FDADA94C8874B26B2FEDFDAE6E679E7141C26F9E1A2525F180D296A556AQDO5L" TargetMode="External"/><Relationship Id="rId19" Type="http://schemas.openxmlformats.org/officeDocument/2006/relationships/hyperlink" Target="consultantplus://offline/ref=4A7699D6E2130842095B5F0DB0FF8BFA7C077BE2EA5336895F58FED39A1C822698A75255E25FB49DPDO0L" TargetMode="External"/><Relationship Id="rId14" Type="http://schemas.openxmlformats.org/officeDocument/2006/relationships/hyperlink" Target="consultantplus://offline/ref=4A7699D6E2130842095B5F0DB0FF8BFA7C077BE2EA5336895F58FED39A1C822698A75255E25DBC9BPDO2L" TargetMode="External"/><Relationship Id="rId30" Type="http://schemas.openxmlformats.org/officeDocument/2006/relationships/hyperlink" Target="consultantplus://offline/ref=967AC9517B51E1FA239FDADA94C8874B25B2FBDEDDEBBB73EF4D1024FEEEFD4558510128695569D0Q7O9L" TargetMode="External"/><Relationship Id="rId35" Type="http://schemas.openxmlformats.org/officeDocument/2006/relationships/hyperlink" Target="consultantplus://offline/ref=967AC9517B51E1FA239FDADA94C8874B25B2FBDEDDEBBB73EF4D1024FEEEFD455851012869566CDFQ7OBL" TargetMode="External"/><Relationship Id="rId56" Type="http://schemas.openxmlformats.org/officeDocument/2006/relationships/hyperlink" Target="consultantplus://offline/ref=967AC9517B51E1FA239FDADA94C8874B25BCF9DEDEEBBB73EF4D1024FEEEFD45585101286C5F6FD1Q7O5L" TargetMode="External"/><Relationship Id="rId77" Type="http://schemas.openxmlformats.org/officeDocument/2006/relationships/hyperlink" Target="consultantplus://offline/ref=967AC9517B51E1FA239FDADA94C8874B25B2FBDEDDEBBB73EF4D1024FEEEFD455851012869556FD0Q7O8L" TargetMode="External"/><Relationship Id="rId100" Type="http://schemas.openxmlformats.org/officeDocument/2006/relationships/hyperlink" Target="consultantplus://offline/ref=967AC9517B51E1FA239FDADA94C8874B25B2FBDEDDEBBB73EF4D1024FEEEFD455851012869556CD4Q7OCL" TargetMode="External"/><Relationship Id="rId105" Type="http://schemas.openxmlformats.org/officeDocument/2006/relationships/hyperlink" Target="consultantplus://offline/ref=967AC9517B51E1FA239FDADA94C8874B25B2FBDEDDEBBB73EF4D1024FEEEFD455851012869556CD4Q7OCL" TargetMode="External"/><Relationship Id="rId126" Type="http://schemas.openxmlformats.org/officeDocument/2006/relationships/hyperlink" Target="consultantplus://offline/ref=967AC9517B51E1FA239FDADA94C8874B20B2FEDEDFE6E679E7141C26F9E1A2525F180D29695569QDO5L" TargetMode="External"/><Relationship Id="rId147" Type="http://schemas.openxmlformats.org/officeDocument/2006/relationships/hyperlink" Target="consultantplus://offline/ref=967AC9517B51E1FA239FDADA94C8874B25B2FCDCDCEEBB73EF4D1024FEEEFD455851012869576DD7Q7OCL" TargetMode="External"/><Relationship Id="rId8" Type="http://schemas.openxmlformats.org/officeDocument/2006/relationships/hyperlink" Target="consultantplus://offline/ref=4A7699D6E2130842095B5F0DB0FF8BFA7C0074E2EA5336895F58FED39A1C822698A75255E25CBF9DPDO3L" TargetMode="External"/><Relationship Id="rId51" Type="http://schemas.openxmlformats.org/officeDocument/2006/relationships/hyperlink" Target="consultantplus://offline/ref=967AC9517B51E1FA239FDADA94C8874B25B2FCDCDCEEBB73EF4D1024FEEEFD455851012869576CDEQ7ODL" TargetMode="External"/><Relationship Id="rId72" Type="http://schemas.openxmlformats.org/officeDocument/2006/relationships/hyperlink" Target="consultantplus://offline/ref=967AC9517B51E1FA239FDADA94C8874B25BDF9DDDAE5BB73EF4D1024FEEEFD455851012D68Q5O6L" TargetMode="External"/><Relationship Id="rId93" Type="http://schemas.openxmlformats.org/officeDocument/2006/relationships/hyperlink" Target="consultantplus://offline/ref=967AC9517B51E1FA239FDADA94C8874B25B2FBDEDDEBBB73EF4D1024FEEEFD455851012869566CD2Q7O5L" TargetMode="External"/><Relationship Id="rId98" Type="http://schemas.openxmlformats.org/officeDocument/2006/relationships/hyperlink" Target="consultantplus://offline/ref=967AC9517B51E1FA239FDADA94C8874B25B2FBDEDDEBBB73EF4D1024FEQEOEL" TargetMode="External"/><Relationship Id="rId121" Type="http://schemas.openxmlformats.org/officeDocument/2006/relationships/hyperlink" Target="consultantplus://offline/ref=967AC9517B51E1FA239FDADA94C8874B25B2FBDEDDEBBB73EF4D1024FEEEFD455851012869556EDEQ7OFL" TargetMode="External"/><Relationship Id="rId142" Type="http://schemas.openxmlformats.org/officeDocument/2006/relationships/hyperlink" Target="consultantplus://offline/ref=967AC9517B51E1FA239FDADA94C8874B25B2FBDEDDEBBB73EF4D1024FEEEFD455851012869566FD7Q7O9L" TargetMode="External"/><Relationship Id="rId163" Type="http://schemas.openxmlformats.org/officeDocument/2006/relationships/hyperlink" Target="consultantplus://offline/ref=967AC9517B51E1FA239FDADA94C8874B25BDFEDDDEE4BB73EF4D1024FEEEFD455851012869576CD7Q7OCL" TargetMode="External"/><Relationship Id="rId3" Type="http://schemas.openxmlformats.org/officeDocument/2006/relationships/styles" Target="styles.xml"/><Relationship Id="rId25" Type="http://schemas.openxmlformats.org/officeDocument/2006/relationships/hyperlink" Target="consultantplus://offline/ref=967AC9517B51E1FA239FDADA94C8874B25BDF9DDDAE5BB73EF4D1024FEEEFD455851012D68Q5O5L" TargetMode="External"/><Relationship Id="rId46" Type="http://schemas.openxmlformats.org/officeDocument/2006/relationships/hyperlink" Target="consultantplus://offline/ref=967AC9517B51E1FA239FDADA94C8874B25BDF9DDDAE5BB73EF4D1024FEEEFD455851012D68Q5O5L" TargetMode="External"/><Relationship Id="rId67" Type="http://schemas.openxmlformats.org/officeDocument/2006/relationships/hyperlink" Target="consultantplus://offline/ref=967AC9517B51E1FA239FDADA94C8874B25B2FBDEDDEBBB73EF4D1024FEEEFD4558510128695668D1Q7OAL" TargetMode="External"/><Relationship Id="rId116" Type="http://schemas.openxmlformats.org/officeDocument/2006/relationships/hyperlink" Target="consultantplus://offline/ref=967AC9517B51E1FA239FDADA94C8874B25BCFDDFD9EBBB73EF4D1024FEEEFD4558510128695765D5Q7OCL" TargetMode="External"/><Relationship Id="rId137" Type="http://schemas.openxmlformats.org/officeDocument/2006/relationships/hyperlink" Target="consultantplus://offline/ref=967AC9517B51E1FA239FDADA94C8874B25BDFEDDDEE4BB73EF4D1024FEEEFD455851012869576CD7Q7OCL" TargetMode="External"/><Relationship Id="rId158" Type="http://schemas.openxmlformats.org/officeDocument/2006/relationships/hyperlink" Target="consultantplus://offline/ref=967AC9517B51E1FA239FDADA94C8874B26B2FEDFDAE6E679E7141C26F9E1A2525F180D296A546AQDO2L" TargetMode="External"/><Relationship Id="rId20" Type="http://schemas.openxmlformats.org/officeDocument/2006/relationships/hyperlink" Target="consultantplus://offline/ref=4A7699D6E2130842095B5F0DB0FF8BFA7C077BE2EA5336895F58FED39A1C822698A75255E25FB49APDO7L" TargetMode="External"/><Relationship Id="rId41" Type="http://schemas.openxmlformats.org/officeDocument/2006/relationships/hyperlink" Target="consultantplus://offline/ref=967AC9517B51E1FA239FDADA94C8874B25BDF8DBD2EDBB73EF4D1024FEEEFD455851012869576CD6Q7O5L" TargetMode="External"/><Relationship Id="rId62" Type="http://schemas.openxmlformats.org/officeDocument/2006/relationships/hyperlink" Target="consultantplus://offline/ref=967AC9517B51E1FA239FDADA94C8874B25BDF9DDDAE5BB73EF4D1024FEEEFD455851012D68Q5O5L" TargetMode="External"/><Relationship Id="rId83" Type="http://schemas.openxmlformats.org/officeDocument/2006/relationships/hyperlink" Target="consultantplus://offline/ref=072F98FE7A785D7D7237ABEF6EFA469C0725B028901057DDE0C36570F0A833C5007D613A59E9F04EbBr8K" TargetMode="External"/><Relationship Id="rId88" Type="http://schemas.openxmlformats.org/officeDocument/2006/relationships/hyperlink" Target="consultantplus://offline/ref=967AC9517B51E1FA239FDADA94C8874B25BCFFDDD8EABB73EF4D1024FEEEFD455851012869576BD3Q7OBL" TargetMode="External"/><Relationship Id="rId111" Type="http://schemas.openxmlformats.org/officeDocument/2006/relationships/hyperlink" Target="consultantplus://offline/ref=967AC9517B51E1FA239FDADA94C8874B25B2FBDEDDEBBB73EF4D1024FEEEFD455851012869556CD4Q7OCL" TargetMode="External"/><Relationship Id="rId132" Type="http://schemas.openxmlformats.org/officeDocument/2006/relationships/hyperlink" Target="consultantplus://offline/ref=967AC9517B51E1FA239FDADA94C8874B25B2FBDEDDEBBB73EF4D1024FEEEFD455851012869576DD0Q7OEL" TargetMode="External"/><Relationship Id="rId153" Type="http://schemas.openxmlformats.org/officeDocument/2006/relationships/hyperlink" Target="consultantplus://offline/ref=967AC9517B51E1FA239FDADA94C8874B26B2FEDFDAE6E679E7141C26F9E1A2525F180D296A556DQD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9387-BE26-4127-B276-029594EA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92</Pages>
  <Words>31371</Words>
  <Characters>178818</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189</cp:revision>
  <cp:lastPrinted>2017-03-28T12:35:00Z</cp:lastPrinted>
  <dcterms:created xsi:type="dcterms:W3CDTF">2016-12-01T04:57:00Z</dcterms:created>
  <dcterms:modified xsi:type="dcterms:W3CDTF">2017-07-24T06:39:00Z</dcterms:modified>
</cp:coreProperties>
</file>